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A01EC" w14:textId="1E8D1D8F" w:rsidR="007B032F" w:rsidRDefault="00D54FF5" w:rsidP="007B032F">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1E2C10">
        <w:rPr>
          <w:b/>
          <w:noProof/>
          <w:sz w:val="24"/>
        </w:rPr>
        <w:t>#1</w:t>
      </w:r>
      <w:r w:rsidR="00057139">
        <w:rPr>
          <w:b/>
          <w:noProof/>
          <w:sz w:val="24"/>
        </w:rPr>
        <w:t>1</w:t>
      </w:r>
      <w:r w:rsidR="00515E45">
        <w:rPr>
          <w:b/>
          <w:noProof/>
          <w:sz w:val="24"/>
        </w:rPr>
        <w:t>7</w:t>
      </w:r>
      <w:r w:rsidR="007B032F">
        <w:rPr>
          <w:b/>
          <w:i/>
          <w:noProof/>
          <w:sz w:val="24"/>
        </w:rPr>
        <w:t xml:space="preserve"> </w:t>
      </w:r>
      <w:r w:rsidR="007B032F">
        <w:rPr>
          <w:b/>
          <w:i/>
          <w:noProof/>
          <w:sz w:val="28"/>
        </w:rPr>
        <w:tab/>
      </w:r>
      <w:r w:rsidR="007B032F">
        <w:rPr>
          <w:rFonts w:hint="eastAsia"/>
          <w:b/>
          <w:i/>
          <w:noProof/>
          <w:sz w:val="28"/>
          <w:lang w:eastAsia="zh-TW"/>
        </w:rPr>
        <w:t>R2-</w:t>
      </w:r>
      <w:r w:rsidR="007775AF">
        <w:rPr>
          <w:b/>
          <w:i/>
          <w:noProof/>
          <w:sz w:val="28"/>
          <w:lang w:eastAsia="zh-TW"/>
        </w:rPr>
        <w:t>2</w:t>
      </w:r>
      <w:r w:rsidR="00532768">
        <w:rPr>
          <w:b/>
          <w:i/>
          <w:noProof/>
          <w:sz w:val="28"/>
          <w:lang w:eastAsia="zh-TW"/>
        </w:rPr>
        <w:t>2</w:t>
      </w:r>
      <w:r w:rsidR="003F03D4">
        <w:rPr>
          <w:b/>
          <w:i/>
          <w:noProof/>
          <w:sz w:val="28"/>
          <w:lang w:eastAsia="zh-TW"/>
        </w:rPr>
        <w:t>0</w:t>
      </w:r>
      <w:r w:rsidR="002B1891">
        <w:rPr>
          <w:b/>
          <w:i/>
          <w:noProof/>
          <w:sz w:val="28"/>
          <w:lang w:eastAsia="zh-TW"/>
        </w:rPr>
        <w:t>3238</w:t>
      </w:r>
    </w:p>
    <w:p w14:paraId="3A58B8FD" w14:textId="12E2DD9E" w:rsidR="00744219" w:rsidRPr="00465011" w:rsidRDefault="00C06CC8" w:rsidP="007B032F">
      <w:pPr>
        <w:pStyle w:val="CRCoverPage"/>
        <w:outlineLvl w:val="0"/>
        <w:rPr>
          <w:b/>
          <w:noProof/>
          <w:sz w:val="22"/>
          <w:szCs w:val="22"/>
        </w:rPr>
      </w:pPr>
      <w:r>
        <w:rPr>
          <w:b/>
          <w:noProof/>
          <w:sz w:val="24"/>
          <w:lang w:eastAsia="zh-TW"/>
        </w:rPr>
        <w:t>E-Meeting</w:t>
      </w:r>
      <w:r w:rsidR="003202F0" w:rsidRPr="00AB693C">
        <w:rPr>
          <w:b/>
          <w:bCs/>
          <w:noProof/>
          <w:sz w:val="24"/>
          <w:szCs w:val="24"/>
          <w:lang w:val="sv-SE"/>
        </w:rPr>
        <w:t xml:space="preserve">, </w:t>
      </w:r>
      <w:r w:rsidR="003202F0" w:rsidRPr="00AB693C">
        <w:rPr>
          <w:b/>
          <w:bCs/>
          <w:noProof/>
          <w:sz w:val="24"/>
          <w:szCs w:val="24"/>
          <w:lang w:val="sv-SE" w:eastAsia="zh-TW"/>
        </w:rPr>
        <w:t xml:space="preserve"> </w:t>
      </w:r>
      <w:r w:rsidR="000251C8">
        <w:rPr>
          <w:b/>
          <w:bCs/>
          <w:noProof/>
          <w:sz w:val="24"/>
          <w:szCs w:val="24"/>
          <w:lang w:val="sv-SE" w:eastAsia="zh-TW"/>
        </w:rPr>
        <w:t>21st</w:t>
      </w:r>
      <w:r w:rsidR="003202F0" w:rsidRPr="00AB693C">
        <w:rPr>
          <w:b/>
          <w:bCs/>
          <w:noProof/>
          <w:sz w:val="24"/>
          <w:szCs w:val="24"/>
          <w:lang w:val="sv-SE" w:eastAsia="zh-TW"/>
        </w:rPr>
        <w:t xml:space="preserve"> </w:t>
      </w:r>
      <w:r w:rsidR="000251C8">
        <w:rPr>
          <w:b/>
          <w:bCs/>
          <w:noProof/>
          <w:sz w:val="24"/>
          <w:szCs w:val="24"/>
          <w:lang w:val="sv-SE" w:eastAsia="zh-TW"/>
        </w:rPr>
        <w:t xml:space="preserve">February </w:t>
      </w:r>
      <w:r w:rsidR="003202F0" w:rsidRPr="00AB693C">
        <w:rPr>
          <w:b/>
          <w:bCs/>
          <w:noProof/>
          <w:sz w:val="24"/>
          <w:szCs w:val="24"/>
          <w:lang w:val="sv-SE" w:eastAsia="zh-TW"/>
        </w:rPr>
        <w:t xml:space="preserve">– </w:t>
      </w:r>
      <w:r w:rsidR="000251C8">
        <w:rPr>
          <w:b/>
          <w:bCs/>
          <w:noProof/>
          <w:sz w:val="24"/>
          <w:szCs w:val="24"/>
          <w:lang w:val="sv-SE" w:eastAsia="zh-TW"/>
        </w:rPr>
        <w:t>3rd</w:t>
      </w:r>
      <w:r w:rsidR="00F27CEC">
        <w:rPr>
          <w:b/>
          <w:bCs/>
          <w:noProof/>
          <w:sz w:val="24"/>
          <w:szCs w:val="24"/>
          <w:lang w:val="sv-SE" w:eastAsia="zh-TW"/>
        </w:rPr>
        <w:t xml:space="preserve"> </w:t>
      </w:r>
      <w:r w:rsidR="000251C8">
        <w:rPr>
          <w:b/>
          <w:bCs/>
          <w:noProof/>
          <w:sz w:val="24"/>
          <w:szCs w:val="24"/>
          <w:lang w:val="sv-SE" w:eastAsia="zh-TW"/>
        </w:rPr>
        <w:t>March</w:t>
      </w:r>
      <w:r w:rsidR="003202F0" w:rsidRPr="00AB693C">
        <w:rPr>
          <w:b/>
          <w:bCs/>
          <w:noProof/>
          <w:sz w:val="24"/>
          <w:szCs w:val="24"/>
          <w:lang w:val="sv-SE" w:eastAsia="zh-TW"/>
        </w:rPr>
        <w:t xml:space="preserve"> 20</w:t>
      </w:r>
      <w:r>
        <w:rPr>
          <w:b/>
          <w:bCs/>
          <w:noProof/>
          <w:sz w:val="24"/>
          <w:szCs w:val="24"/>
          <w:lang w:val="sv-SE" w:eastAsia="zh-TW"/>
        </w:rPr>
        <w:t>2</w:t>
      </w:r>
      <w:r w:rsidR="00935F2E">
        <w:rPr>
          <w:b/>
          <w:bCs/>
          <w:noProof/>
          <w:sz w:val="24"/>
          <w:szCs w:val="24"/>
          <w:lang w:val="sv-SE" w:eastAsia="zh-TW"/>
        </w:rPr>
        <w:t>2</w:t>
      </w:r>
      <w:r w:rsidR="00744219" w:rsidRPr="004B6A6B">
        <w:rPr>
          <w:rFonts w:hint="eastAsia"/>
          <w:b/>
          <w:i/>
          <w:noProof/>
          <w:sz w:val="28"/>
          <w:lang w:eastAsia="zh-TW"/>
        </w:rPr>
        <w:t xml:space="preserve"> </w:t>
      </w:r>
      <w:r w:rsidR="00744219">
        <w:rPr>
          <w:rFonts w:hint="eastAsia"/>
          <w:b/>
          <w:i/>
          <w:noProof/>
          <w:sz w:val="28"/>
          <w:lang w:eastAsia="zh-TW"/>
        </w:rPr>
        <w:t xml:space="preserve">                 </w:t>
      </w:r>
      <w:r w:rsidR="00465011">
        <w:rPr>
          <w:b/>
          <w:i/>
          <w:noProof/>
          <w:sz w:val="28"/>
          <w:lang w:eastAsia="zh-TW"/>
        </w:rPr>
        <w:tab/>
        <w:t xml:space="preserve">      </w:t>
      </w:r>
      <w:r w:rsidR="00D54FF5">
        <w:rPr>
          <w:b/>
          <w:i/>
          <w:noProof/>
          <w:sz w:val="28"/>
          <w:lang w:eastAsia="zh-TW"/>
        </w:rPr>
        <w:t xml:space="preserve">       </w:t>
      </w:r>
      <w:r w:rsidR="00326725">
        <w:rPr>
          <w:b/>
          <w:i/>
          <w:noProof/>
          <w:sz w:val="28"/>
          <w:lang w:eastAsia="zh-TW"/>
        </w:rPr>
        <w:t xml:space="preserve">       </w:t>
      </w:r>
      <w:r w:rsidR="00E43326">
        <w:rPr>
          <w:b/>
          <w:i/>
          <w:noProof/>
          <w:sz w:val="28"/>
          <w:lang w:eastAsia="zh-TW"/>
        </w:rPr>
        <w:tab/>
      </w:r>
      <w:r w:rsidR="00E43326">
        <w:rPr>
          <w:b/>
          <w:i/>
          <w:noProof/>
          <w:sz w:val="28"/>
          <w:lang w:eastAsia="zh-TW"/>
        </w:rPr>
        <w:tab/>
      </w:r>
      <w:r w:rsidR="00E43326">
        <w:rPr>
          <w:b/>
          <w:i/>
          <w:noProof/>
          <w:sz w:val="28"/>
          <w:lang w:eastAsia="zh-TW"/>
        </w:rPr>
        <w:tab/>
      </w:r>
      <w:r w:rsidR="00E43326">
        <w:rPr>
          <w:b/>
          <w:i/>
          <w:noProof/>
          <w:sz w:val="28"/>
          <w:lang w:eastAsia="zh-TW"/>
        </w:rPr>
        <w:tab/>
      </w:r>
    </w:p>
    <w:p w14:paraId="78BD9E38" w14:textId="77777777" w:rsidR="00744219" w:rsidRPr="00CC06D9" w:rsidRDefault="00744219" w:rsidP="00744219">
      <w:pPr>
        <w:pStyle w:val="FootnoteText"/>
      </w:pPr>
    </w:p>
    <w:p w14:paraId="1D6BC228" w14:textId="77777777" w:rsidR="00744219" w:rsidRPr="00917C7C" w:rsidRDefault="00744219" w:rsidP="00744219">
      <w:pPr>
        <w:pStyle w:val="FootnoteText"/>
        <w:rPr>
          <w:lang w:val="en-US"/>
        </w:rPr>
      </w:pPr>
    </w:p>
    <w:p w14:paraId="4A043D17" w14:textId="12CFEA79" w:rsidR="00744219" w:rsidRPr="008E1D9B" w:rsidRDefault="00744219" w:rsidP="00744219">
      <w:pPr>
        <w:pStyle w:val="TdocHeader2"/>
        <w:tabs>
          <w:tab w:val="clear" w:pos="1701"/>
          <w:tab w:val="left" w:pos="1985"/>
        </w:tabs>
        <w:spacing w:after="180"/>
        <w:rPr>
          <w:rFonts w:cs="Arial"/>
          <w:b w:val="0"/>
          <w:color w:val="000000"/>
          <w:sz w:val="24"/>
          <w:szCs w:val="24"/>
          <w:lang w:eastAsia="zh-TW"/>
        </w:rPr>
      </w:pPr>
      <w:r w:rsidRPr="00211C82">
        <w:rPr>
          <w:sz w:val="24"/>
          <w:lang w:val="en-US"/>
        </w:rPr>
        <w:t>Agenda Item:</w:t>
      </w:r>
      <w:bookmarkStart w:id="0" w:name="Source"/>
      <w:bookmarkEnd w:id="0"/>
      <w:r w:rsidRPr="00211C82">
        <w:rPr>
          <w:sz w:val="24"/>
          <w:lang w:val="en-US"/>
        </w:rPr>
        <w:tab/>
      </w:r>
      <w:r w:rsidR="00532768">
        <w:rPr>
          <w:b w:val="0"/>
          <w:sz w:val="24"/>
          <w:lang w:val="en-US"/>
        </w:rPr>
        <w:t>4</w:t>
      </w:r>
    </w:p>
    <w:p w14:paraId="1FA87CEA" w14:textId="77777777" w:rsidR="00744219" w:rsidRPr="00B815CF" w:rsidRDefault="00744219" w:rsidP="00744219">
      <w:pPr>
        <w:pStyle w:val="TdocHeader2"/>
        <w:tabs>
          <w:tab w:val="clear" w:pos="1701"/>
          <w:tab w:val="left" w:pos="1985"/>
        </w:tabs>
        <w:spacing w:after="180"/>
        <w:rPr>
          <w:b w:val="0"/>
          <w:sz w:val="24"/>
          <w:szCs w:val="24"/>
          <w:lang w:val="en-US" w:eastAsia="zh-TW"/>
        </w:rPr>
      </w:pPr>
      <w:r w:rsidRPr="004152C5">
        <w:rPr>
          <w:sz w:val="24"/>
          <w:lang w:val="en-US"/>
        </w:rPr>
        <w:t xml:space="preserve">Source: </w:t>
      </w:r>
      <w:r w:rsidRPr="004152C5">
        <w:rPr>
          <w:sz w:val="24"/>
          <w:lang w:val="en-US"/>
        </w:rPr>
        <w:tab/>
      </w:r>
      <w:r w:rsidR="00D54FF5">
        <w:rPr>
          <w:rFonts w:cs="Arial" w:hint="eastAsia"/>
          <w:b w:val="0"/>
          <w:color w:val="000000"/>
          <w:sz w:val="24"/>
          <w:szCs w:val="24"/>
          <w:lang w:eastAsia="zh-TW"/>
        </w:rPr>
        <w:t>G</w:t>
      </w:r>
      <w:r w:rsidR="00D54FF5">
        <w:rPr>
          <w:rFonts w:cs="Arial"/>
          <w:b w:val="0"/>
          <w:color w:val="000000"/>
          <w:sz w:val="24"/>
          <w:szCs w:val="24"/>
          <w:lang w:eastAsia="zh-TW"/>
        </w:rPr>
        <w:t>oogle Inc.</w:t>
      </w:r>
      <w:bookmarkStart w:id="1" w:name="_GoBack"/>
      <w:bookmarkEnd w:id="1"/>
    </w:p>
    <w:p w14:paraId="1DCCE385" w14:textId="4EE0AB01" w:rsidR="00744219" w:rsidRPr="00D32B5F" w:rsidRDefault="00744219" w:rsidP="00744219">
      <w:pPr>
        <w:pStyle w:val="TdocHeader2"/>
        <w:tabs>
          <w:tab w:val="clear" w:pos="1701"/>
          <w:tab w:val="left" w:pos="1985"/>
        </w:tabs>
        <w:spacing w:after="180"/>
        <w:ind w:left="1979" w:hanging="1979"/>
        <w:rPr>
          <w:b w:val="0"/>
          <w:sz w:val="24"/>
          <w:szCs w:val="24"/>
          <w:lang w:val="en-US" w:eastAsia="zh-TW"/>
        </w:rPr>
      </w:pPr>
      <w:r w:rsidRPr="008550A5">
        <w:rPr>
          <w:sz w:val="24"/>
          <w:szCs w:val="24"/>
        </w:rPr>
        <w:t>Title:</w:t>
      </w:r>
      <w:bookmarkStart w:id="2" w:name="Title"/>
      <w:bookmarkEnd w:id="2"/>
      <w:r w:rsidRPr="008550A5">
        <w:rPr>
          <w:b w:val="0"/>
          <w:bCs/>
          <w:sz w:val="24"/>
          <w:szCs w:val="24"/>
        </w:rPr>
        <w:tab/>
      </w:r>
      <w:r w:rsidR="00C06CC8">
        <w:rPr>
          <w:b w:val="0"/>
          <w:bCs/>
          <w:sz w:val="24"/>
          <w:szCs w:val="24"/>
        </w:rPr>
        <w:t xml:space="preserve">Discussion on </w:t>
      </w:r>
      <w:r w:rsidR="00532768">
        <w:rPr>
          <w:b w:val="0"/>
          <w:bCs/>
          <w:sz w:val="24"/>
          <w:szCs w:val="24"/>
        </w:rPr>
        <w:t xml:space="preserve">handling </w:t>
      </w:r>
      <w:proofErr w:type="spellStart"/>
      <w:r w:rsidR="00532768">
        <w:rPr>
          <w:b w:val="0"/>
          <w:bCs/>
          <w:sz w:val="24"/>
          <w:szCs w:val="24"/>
        </w:rPr>
        <w:t>QoE</w:t>
      </w:r>
      <w:proofErr w:type="spellEnd"/>
      <w:r w:rsidR="00532768">
        <w:rPr>
          <w:b w:val="0"/>
          <w:bCs/>
          <w:sz w:val="24"/>
          <w:szCs w:val="24"/>
        </w:rPr>
        <w:t xml:space="preserve"> configuration in full configuration</w:t>
      </w:r>
    </w:p>
    <w:p w14:paraId="584115DE" w14:textId="77777777" w:rsidR="00744219" w:rsidRPr="001A77DE" w:rsidRDefault="00744219" w:rsidP="00744219">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3" w:name="DocumentFor"/>
      <w:bookmarkEnd w:id="3"/>
      <w:r>
        <w:rPr>
          <w:b w:val="0"/>
          <w:bCs/>
          <w:sz w:val="24"/>
          <w:szCs w:val="24"/>
        </w:rPr>
        <w:t>Discussion and decision</w:t>
      </w:r>
    </w:p>
    <w:p w14:paraId="53F0DA76" w14:textId="77777777" w:rsidR="001D729F" w:rsidRDefault="001E2C10" w:rsidP="00DD3DF7">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 xml:space="preserve">1. </w:t>
      </w:r>
      <w:r w:rsidR="00A34F22">
        <w:rPr>
          <w:rFonts w:cs="Arial"/>
          <w:szCs w:val="36"/>
          <w:lang w:val="en-US" w:eastAsia="zh-TW"/>
        </w:rPr>
        <w:t>Introduction</w:t>
      </w:r>
    </w:p>
    <w:p w14:paraId="11F370C2" w14:textId="43485A19" w:rsidR="00532768" w:rsidRPr="00E72FCB" w:rsidRDefault="00532768" w:rsidP="00532768">
      <w:r>
        <w:t>In this document</w:t>
      </w:r>
      <w:r w:rsidR="00C06CC8">
        <w:t>, we</w:t>
      </w:r>
      <w:r>
        <w:t xml:space="preserve"> would like to </w:t>
      </w:r>
      <w:r w:rsidR="009F55EE">
        <w:t xml:space="preserve">further </w:t>
      </w:r>
      <w:r>
        <w:t xml:space="preserve">discuss handling </w:t>
      </w:r>
      <w:proofErr w:type="spellStart"/>
      <w:r>
        <w:t>QoE</w:t>
      </w:r>
      <w:proofErr w:type="spellEnd"/>
      <w:r>
        <w:t xml:space="preserve"> configuration in full configuration</w:t>
      </w:r>
      <w:r w:rsidR="00C06CC8">
        <w:t>.</w:t>
      </w:r>
    </w:p>
    <w:p w14:paraId="30705509" w14:textId="77777777" w:rsidR="001E2C10" w:rsidRDefault="00A34F22" w:rsidP="00A34F22">
      <w:pPr>
        <w:pStyle w:val="Heading1"/>
        <w:overflowPunct w:val="0"/>
        <w:autoSpaceDE w:val="0"/>
        <w:autoSpaceDN w:val="0"/>
        <w:adjustRightInd w:val="0"/>
        <w:ind w:left="0" w:firstLine="0"/>
        <w:textAlignment w:val="baseline"/>
        <w:rPr>
          <w:rFonts w:cs="Arial"/>
          <w:szCs w:val="36"/>
          <w:lang w:val="en-US" w:eastAsia="zh-TW"/>
        </w:rPr>
      </w:pPr>
      <w:r>
        <w:rPr>
          <w:lang w:val="en-US" w:eastAsia="zh-TW"/>
        </w:rPr>
        <w:t>2</w:t>
      </w:r>
      <w:r w:rsidR="001E2C10">
        <w:rPr>
          <w:lang w:val="en-US" w:eastAsia="zh-TW"/>
        </w:rPr>
        <w:t xml:space="preserve">. </w:t>
      </w:r>
      <w:r>
        <w:rPr>
          <w:rFonts w:cs="Arial"/>
          <w:szCs w:val="36"/>
          <w:lang w:val="en-US" w:eastAsia="zh-TW"/>
        </w:rPr>
        <w:t>Discussion</w:t>
      </w:r>
    </w:p>
    <w:p w14:paraId="1FE10E7C" w14:textId="7A83D384" w:rsidR="00532768" w:rsidRDefault="00532768" w:rsidP="00532768">
      <w:pPr>
        <w:pStyle w:val="Heading2"/>
        <w:rPr>
          <w:noProof/>
          <w:lang w:eastAsia="zh-TW"/>
        </w:rPr>
      </w:pPr>
      <w:r>
        <w:t>2.1</w:t>
      </w:r>
      <w:r>
        <w:rPr>
          <w:noProof/>
          <w:lang w:eastAsia="zh-TW"/>
        </w:rPr>
        <w:t xml:space="preserve"> Release or retain QoE configuration in full configuration?</w:t>
      </w:r>
    </w:p>
    <w:p w14:paraId="1E1FEF1D" w14:textId="3D69D36F" w:rsidR="00532768" w:rsidRDefault="00532768" w:rsidP="00532768">
      <w:r>
        <w:t xml:space="preserve">In RAN2#116, we discussed the following documents. </w:t>
      </w:r>
    </w:p>
    <w:tbl>
      <w:tblPr>
        <w:tblStyle w:val="TableGrid"/>
        <w:tblW w:w="0" w:type="auto"/>
        <w:tblLook w:val="04A0" w:firstRow="1" w:lastRow="0" w:firstColumn="1" w:lastColumn="0" w:noHBand="0" w:noVBand="1"/>
      </w:tblPr>
      <w:tblGrid>
        <w:gridCol w:w="9629"/>
      </w:tblGrid>
      <w:tr w:rsidR="00532768" w14:paraId="2A263A58" w14:textId="77777777" w:rsidTr="00532768">
        <w:tc>
          <w:tcPr>
            <w:tcW w:w="9629" w:type="dxa"/>
          </w:tcPr>
          <w:p w14:paraId="6DB07BC5" w14:textId="77777777" w:rsidR="00532768" w:rsidRDefault="00532768" w:rsidP="00532768">
            <w:pPr>
              <w:pStyle w:val="Comments"/>
            </w:pPr>
            <w:r>
              <w:t>Indication to upper layers on QMC release when fullConfig is used:</w:t>
            </w:r>
          </w:p>
          <w:p w14:paraId="268926D5" w14:textId="77777777" w:rsidR="00532768" w:rsidRDefault="002B56F8" w:rsidP="00532768">
            <w:pPr>
              <w:pStyle w:val="Doc-title"/>
            </w:pPr>
            <w:hyperlink r:id="rId7" w:history="1">
              <w:r w:rsidR="00532768">
                <w:rPr>
                  <w:rStyle w:val="Hyperlink"/>
                </w:rPr>
                <w:t>R2-2111148</w:t>
              </w:r>
            </w:hyperlink>
            <w:r w:rsidR="00532768">
              <w:tab/>
              <w:t>Correction to application layer measurement and reporting</w:t>
            </w:r>
            <w:r w:rsidR="00532768">
              <w:tab/>
              <w:t>Google Inc.</w:t>
            </w:r>
            <w:r w:rsidR="00532768">
              <w:tab/>
              <w:t>CR</w:t>
            </w:r>
            <w:r w:rsidR="00532768">
              <w:tab/>
              <w:t>Rel-15</w:t>
            </w:r>
            <w:r w:rsidR="00532768">
              <w:tab/>
              <w:t>36.331</w:t>
            </w:r>
            <w:r w:rsidR="00532768">
              <w:tab/>
              <w:t>15.15.0</w:t>
            </w:r>
            <w:r w:rsidR="00532768">
              <w:tab/>
              <w:t>4746</w:t>
            </w:r>
            <w:r w:rsidR="00532768">
              <w:tab/>
              <w:t>-</w:t>
            </w:r>
            <w:r w:rsidR="00532768">
              <w:tab/>
              <w:t>F</w:t>
            </w:r>
            <w:r w:rsidR="00532768">
              <w:tab/>
              <w:t>LTE_QMC_Streaming-Core</w:t>
            </w:r>
          </w:p>
          <w:p w14:paraId="76A3935D" w14:textId="77777777" w:rsidR="00532768" w:rsidRDefault="00532768" w:rsidP="00532768">
            <w:pPr>
              <w:pStyle w:val="Agreement"/>
            </w:pPr>
            <w:r>
              <w:t>Not pursued</w:t>
            </w:r>
          </w:p>
          <w:p w14:paraId="7C595CC1" w14:textId="77777777" w:rsidR="00532768" w:rsidRPr="00D177B8" w:rsidRDefault="00532768" w:rsidP="00532768">
            <w:pPr>
              <w:pStyle w:val="Doc-text2"/>
            </w:pPr>
          </w:p>
          <w:p w14:paraId="0B484FA1" w14:textId="77777777" w:rsidR="00532768" w:rsidRDefault="002B56F8" w:rsidP="00532768">
            <w:pPr>
              <w:pStyle w:val="Doc-title"/>
            </w:pPr>
            <w:hyperlink r:id="rId8" w:history="1">
              <w:r w:rsidR="00532768">
                <w:rPr>
                  <w:rStyle w:val="Hyperlink"/>
                </w:rPr>
                <w:t>R2-2111149</w:t>
              </w:r>
            </w:hyperlink>
            <w:r w:rsidR="00532768">
              <w:tab/>
              <w:t>Correction to application layer measurement and reporting</w:t>
            </w:r>
            <w:r w:rsidR="00532768">
              <w:tab/>
              <w:t>Google Inc.</w:t>
            </w:r>
            <w:r w:rsidR="00532768">
              <w:tab/>
              <w:t>CR</w:t>
            </w:r>
            <w:r w:rsidR="00532768">
              <w:tab/>
              <w:t>Rel-16</w:t>
            </w:r>
            <w:r w:rsidR="00532768">
              <w:tab/>
              <w:t>36.331</w:t>
            </w:r>
            <w:r w:rsidR="00532768">
              <w:tab/>
              <w:t>16.6.0</w:t>
            </w:r>
            <w:r w:rsidR="00532768">
              <w:tab/>
              <w:t>4747</w:t>
            </w:r>
            <w:r w:rsidR="00532768">
              <w:tab/>
              <w:t>-</w:t>
            </w:r>
            <w:r w:rsidR="00532768">
              <w:tab/>
              <w:t>A</w:t>
            </w:r>
            <w:r w:rsidR="00532768">
              <w:tab/>
              <w:t>LTE_QMC_Streaming-Core</w:t>
            </w:r>
          </w:p>
          <w:p w14:paraId="613E328D" w14:textId="1016BD9C" w:rsidR="00532768" w:rsidRDefault="00532768" w:rsidP="00532768">
            <w:pPr>
              <w:pStyle w:val="Agreement"/>
            </w:pPr>
            <w:r>
              <w:t>Not pursued</w:t>
            </w:r>
          </w:p>
        </w:tc>
      </w:tr>
    </w:tbl>
    <w:p w14:paraId="54FDDC40" w14:textId="526E5549" w:rsidR="00532768" w:rsidRDefault="00532768" w:rsidP="004F73ED"/>
    <w:p w14:paraId="6DCAA703" w14:textId="25C17597" w:rsidR="00532768" w:rsidRDefault="00532768" w:rsidP="004F73ED">
      <w:r>
        <w:t xml:space="preserve">It was concluded not pursued for the two CRs based on the offline email discussion </w:t>
      </w:r>
      <w:r w:rsidRPr="008A1154">
        <w:t>[</w:t>
      </w:r>
      <w:r w:rsidRPr="00204571">
        <w:t>AT11</w:t>
      </w:r>
      <w:r>
        <w:t>6</w:t>
      </w:r>
      <w:r w:rsidRPr="00204571">
        <w:t>-e</w:t>
      </w:r>
      <w:proofErr w:type="gramStart"/>
      <w:r w:rsidRPr="00204571">
        <w:t>][</w:t>
      </w:r>
      <w:proofErr w:type="gramEnd"/>
      <w:r w:rsidRPr="00204571">
        <w:t>20</w:t>
      </w:r>
      <w:r>
        <w:t>5</w:t>
      </w:r>
      <w:r w:rsidRPr="00204571">
        <w:t>][LTE] Miscellaneous LTE CRs (</w:t>
      </w:r>
      <w:r>
        <w:t>Lenovo</w:t>
      </w:r>
      <w:r w:rsidRPr="00204571">
        <w:t>)</w:t>
      </w:r>
      <w:r>
        <w:t>.</w:t>
      </w:r>
    </w:p>
    <w:p w14:paraId="4D2F31B6" w14:textId="77777777" w:rsidR="00532768" w:rsidRDefault="002B56F8" w:rsidP="00532768">
      <w:pPr>
        <w:pStyle w:val="Doc-title"/>
      </w:pPr>
      <w:hyperlink r:id="rId9" w:history="1">
        <w:r w:rsidR="00532768">
          <w:rPr>
            <w:rStyle w:val="Hyperlink"/>
          </w:rPr>
          <w:t>R2-2111305</w:t>
        </w:r>
      </w:hyperlink>
      <w:r w:rsidR="00532768">
        <w:tab/>
      </w:r>
      <w:r w:rsidR="00532768" w:rsidRPr="008A1154">
        <w:t>Summary of [</w:t>
      </w:r>
      <w:r w:rsidR="00532768" w:rsidRPr="00204571">
        <w:t>AT11</w:t>
      </w:r>
      <w:r w:rsidR="00532768">
        <w:t>6</w:t>
      </w:r>
      <w:r w:rsidR="00532768" w:rsidRPr="00204571">
        <w:t>-e][20</w:t>
      </w:r>
      <w:r w:rsidR="00532768">
        <w:t>5</w:t>
      </w:r>
      <w:r w:rsidR="00532768" w:rsidRPr="00204571">
        <w:t>][LTE] Miscellaneous LTE CRs (</w:t>
      </w:r>
      <w:r w:rsidR="00532768">
        <w:t>Lenovo</w:t>
      </w:r>
      <w:r w:rsidR="00532768" w:rsidRPr="00204571">
        <w:t>)</w:t>
      </w:r>
      <w:r w:rsidR="00532768">
        <w:tab/>
        <w:t>Lenovo</w:t>
      </w:r>
      <w:r w:rsidR="00532768">
        <w:tab/>
        <w:t>discussion</w:t>
      </w:r>
      <w:r w:rsidR="00532768">
        <w:tab/>
        <w:t>Rel-16</w:t>
      </w:r>
      <w:r w:rsidR="00532768">
        <w:tab/>
      </w:r>
      <w:r w:rsidR="00532768" w:rsidRPr="00F11AF4">
        <w:t>TEI15, 5G_v2X_NRSL-Core, LTE_NR_DC_CA_enh-Core, LTE_QMC_Streaming-Core, LTE_feMTC-Core, LTE_1024QAM_DL-Core, TEI16, LTE_Aerial-Core, LTE_feMob-Core</w:t>
      </w:r>
    </w:p>
    <w:p w14:paraId="3A6CCF7F" w14:textId="77777777" w:rsidR="00532768" w:rsidRDefault="00532768" w:rsidP="004F73ED"/>
    <w:p w14:paraId="5DD34B83" w14:textId="1DA2C79E" w:rsidR="00532768" w:rsidRDefault="00532768" w:rsidP="004F73ED">
      <w:r>
        <w:t>The following is excerpted from the summary document</w:t>
      </w:r>
      <w:r w:rsidR="003F62B8">
        <w:t xml:space="preserve"> R2-2111305</w:t>
      </w:r>
      <w: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8"/>
        <w:gridCol w:w="6095"/>
      </w:tblGrid>
      <w:tr w:rsidR="00532768" w:rsidRPr="009A3E49" w14:paraId="262702A0" w14:textId="77777777" w:rsidTr="00063919">
        <w:tc>
          <w:tcPr>
            <w:tcW w:w="1838" w:type="dxa"/>
            <w:shd w:val="clear" w:color="auto" w:fill="D9D9D9"/>
          </w:tcPr>
          <w:p w14:paraId="22BA32E6" w14:textId="77777777" w:rsidR="00532768" w:rsidRPr="009A3E49" w:rsidRDefault="00532768" w:rsidP="00063919">
            <w:pPr>
              <w:spacing w:after="120"/>
              <w:rPr>
                <w:b/>
                <w:bCs/>
                <w:lang w:eastAsia="x-none"/>
              </w:rPr>
            </w:pPr>
            <w:r w:rsidRPr="009A3E49">
              <w:rPr>
                <w:b/>
                <w:bCs/>
                <w:lang w:eastAsia="x-none"/>
              </w:rPr>
              <w:t>Company</w:t>
            </w:r>
          </w:p>
        </w:tc>
        <w:tc>
          <w:tcPr>
            <w:tcW w:w="2268" w:type="dxa"/>
            <w:shd w:val="clear" w:color="auto" w:fill="D9D9D9"/>
          </w:tcPr>
          <w:p w14:paraId="5C3F5614" w14:textId="77777777" w:rsidR="00532768" w:rsidRPr="009A3E49" w:rsidRDefault="00532768" w:rsidP="00063919">
            <w:pPr>
              <w:spacing w:after="120"/>
              <w:rPr>
                <w:b/>
                <w:bCs/>
                <w:lang w:eastAsia="x-none"/>
              </w:rPr>
            </w:pPr>
            <w:r>
              <w:rPr>
                <w:b/>
                <w:bCs/>
                <w:lang w:eastAsia="x-none"/>
              </w:rPr>
              <w:t>Yes/No</w:t>
            </w:r>
          </w:p>
        </w:tc>
        <w:tc>
          <w:tcPr>
            <w:tcW w:w="6095" w:type="dxa"/>
            <w:shd w:val="clear" w:color="auto" w:fill="D9D9D9"/>
          </w:tcPr>
          <w:p w14:paraId="04D623C5" w14:textId="77777777" w:rsidR="00532768" w:rsidRPr="009A3E49" w:rsidRDefault="00532768" w:rsidP="00063919">
            <w:pPr>
              <w:spacing w:after="120"/>
              <w:rPr>
                <w:b/>
                <w:bCs/>
                <w:lang w:eastAsia="x-none"/>
              </w:rPr>
            </w:pPr>
            <w:r w:rsidRPr="009A3E49">
              <w:rPr>
                <w:b/>
                <w:bCs/>
                <w:lang w:eastAsia="x-none"/>
              </w:rPr>
              <w:t>Additional comments</w:t>
            </w:r>
          </w:p>
        </w:tc>
      </w:tr>
      <w:tr w:rsidR="00532768" w:rsidRPr="009A3E49" w14:paraId="6B635830" w14:textId="77777777" w:rsidTr="00063919">
        <w:tc>
          <w:tcPr>
            <w:tcW w:w="1838" w:type="dxa"/>
            <w:shd w:val="clear" w:color="auto" w:fill="auto"/>
          </w:tcPr>
          <w:p w14:paraId="419C8798" w14:textId="77777777" w:rsidR="00532768" w:rsidRPr="009A3E49" w:rsidRDefault="00532768" w:rsidP="00063919">
            <w:pPr>
              <w:spacing w:after="120"/>
              <w:rPr>
                <w:lang w:eastAsia="x-none"/>
              </w:rPr>
            </w:pPr>
            <w:r w:rsidRPr="00542BD7">
              <w:rPr>
                <w:lang w:eastAsia="x-none"/>
              </w:rPr>
              <w:t xml:space="preserve"> </w:t>
            </w:r>
            <w:r>
              <w:rPr>
                <w:lang w:eastAsia="x-none"/>
              </w:rPr>
              <w:t>Lenovo</w:t>
            </w:r>
          </w:p>
        </w:tc>
        <w:tc>
          <w:tcPr>
            <w:tcW w:w="2268" w:type="dxa"/>
            <w:shd w:val="clear" w:color="auto" w:fill="auto"/>
          </w:tcPr>
          <w:p w14:paraId="2D0AB966" w14:textId="77777777" w:rsidR="00532768" w:rsidRPr="009A3E49" w:rsidRDefault="00532768" w:rsidP="00063919">
            <w:pPr>
              <w:spacing w:after="120"/>
              <w:rPr>
                <w:lang w:eastAsia="x-none"/>
              </w:rPr>
            </w:pPr>
            <w:r>
              <w:rPr>
                <w:lang w:eastAsia="x-none"/>
              </w:rPr>
              <w:t>No</w:t>
            </w:r>
          </w:p>
        </w:tc>
        <w:tc>
          <w:tcPr>
            <w:tcW w:w="6095" w:type="dxa"/>
            <w:shd w:val="clear" w:color="auto" w:fill="auto"/>
          </w:tcPr>
          <w:p w14:paraId="0F77361B" w14:textId="77777777" w:rsidR="00532768" w:rsidRPr="009A3E49" w:rsidRDefault="00532768" w:rsidP="00063919">
            <w:pPr>
              <w:spacing w:after="120"/>
              <w:rPr>
                <w:lang w:eastAsia="x-none"/>
              </w:rPr>
            </w:pPr>
            <w:r w:rsidRPr="00532768">
              <w:rPr>
                <w:highlight w:val="cyan"/>
                <w:lang w:eastAsia="x-none"/>
              </w:rPr>
              <w:t xml:space="preserve">If </w:t>
            </w:r>
            <w:proofErr w:type="spellStart"/>
            <w:r w:rsidRPr="00532768">
              <w:rPr>
                <w:highlight w:val="cyan"/>
                <w:lang w:eastAsia="x-none"/>
              </w:rPr>
              <w:t>measConfigAppLayer</w:t>
            </w:r>
            <w:proofErr w:type="spellEnd"/>
            <w:r w:rsidRPr="00532768">
              <w:rPr>
                <w:highlight w:val="cyan"/>
                <w:lang w:eastAsia="x-none"/>
              </w:rPr>
              <w:t xml:space="preserve"> needs to be released due to full configuration</w:t>
            </w:r>
            <w:r>
              <w:rPr>
                <w:lang w:eastAsia="x-none"/>
              </w:rPr>
              <w:t xml:space="preserve"> we think that it will be done via </w:t>
            </w:r>
            <w:proofErr w:type="spellStart"/>
            <w:r>
              <w:rPr>
                <w:lang w:eastAsia="x-none"/>
              </w:rPr>
              <w:t>otherConfig</w:t>
            </w:r>
            <w:proofErr w:type="spellEnd"/>
            <w:r>
              <w:rPr>
                <w:lang w:eastAsia="x-none"/>
              </w:rPr>
              <w:t xml:space="preserve"> IE. So, there is no need for the additional specification in 5.3.5.8.</w:t>
            </w:r>
          </w:p>
        </w:tc>
      </w:tr>
      <w:tr w:rsidR="00532768" w:rsidRPr="009A3E49" w14:paraId="066F74FD" w14:textId="77777777" w:rsidTr="00063919">
        <w:tc>
          <w:tcPr>
            <w:tcW w:w="1838" w:type="dxa"/>
            <w:shd w:val="clear" w:color="auto" w:fill="auto"/>
          </w:tcPr>
          <w:p w14:paraId="5D3B13FC" w14:textId="77777777" w:rsidR="00532768" w:rsidRPr="00542BD7" w:rsidRDefault="00532768" w:rsidP="00063919">
            <w:pPr>
              <w:spacing w:after="120"/>
              <w:rPr>
                <w:lang w:eastAsia="x-none"/>
              </w:rPr>
            </w:pPr>
            <w:r>
              <w:rPr>
                <w:rFonts w:hint="eastAsia"/>
                <w:lang w:eastAsia="zh-CN"/>
              </w:rPr>
              <w:t>H</w:t>
            </w:r>
            <w:r>
              <w:rPr>
                <w:lang w:eastAsia="zh-CN"/>
              </w:rPr>
              <w:t xml:space="preserve">uawei, </w:t>
            </w:r>
            <w:proofErr w:type="spellStart"/>
            <w:r>
              <w:rPr>
                <w:lang w:eastAsia="zh-CN"/>
              </w:rPr>
              <w:t>HiSilicon</w:t>
            </w:r>
            <w:proofErr w:type="spellEnd"/>
          </w:p>
        </w:tc>
        <w:tc>
          <w:tcPr>
            <w:tcW w:w="2268" w:type="dxa"/>
            <w:shd w:val="clear" w:color="auto" w:fill="auto"/>
          </w:tcPr>
          <w:p w14:paraId="3E7A8FC7" w14:textId="77777777" w:rsidR="00532768" w:rsidRPr="00542BD7" w:rsidRDefault="00532768" w:rsidP="00063919">
            <w:pPr>
              <w:spacing w:after="120"/>
              <w:rPr>
                <w:lang w:eastAsia="zh-CN"/>
              </w:rPr>
            </w:pPr>
            <w:r>
              <w:rPr>
                <w:rFonts w:hint="eastAsia"/>
                <w:lang w:eastAsia="zh-CN"/>
              </w:rPr>
              <w:t>N</w:t>
            </w:r>
            <w:r>
              <w:rPr>
                <w:lang w:eastAsia="zh-CN"/>
              </w:rPr>
              <w:t>o</w:t>
            </w:r>
          </w:p>
        </w:tc>
        <w:tc>
          <w:tcPr>
            <w:tcW w:w="6095" w:type="dxa"/>
            <w:shd w:val="clear" w:color="auto" w:fill="auto"/>
          </w:tcPr>
          <w:p w14:paraId="7EEA87FA" w14:textId="77777777" w:rsidR="00532768" w:rsidRPr="009A3E49" w:rsidRDefault="00532768" w:rsidP="00063919">
            <w:pPr>
              <w:spacing w:after="120"/>
              <w:rPr>
                <w:lang w:eastAsia="zh-CN"/>
              </w:rPr>
            </w:pPr>
            <w:r>
              <w:rPr>
                <w:lang w:eastAsia="zh-CN"/>
              </w:rPr>
              <w:t>Share similar views as Lenovo.</w:t>
            </w:r>
          </w:p>
        </w:tc>
      </w:tr>
      <w:tr w:rsidR="00532768" w:rsidRPr="009A3E49" w14:paraId="1467CD99" w14:textId="77777777" w:rsidTr="00063919">
        <w:tc>
          <w:tcPr>
            <w:tcW w:w="1838" w:type="dxa"/>
            <w:shd w:val="clear" w:color="auto" w:fill="auto"/>
          </w:tcPr>
          <w:p w14:paraId="7CE7C86D" w14:textId="77777777" w:rsidR="00532768" w:rsidRPr="0021590C" w:rsidRDefault="00532768" w:rsidP="00063919">
            <w:pPr>
              <w:spacing w:after="120"/>
              <w:rPr>
                <w:rFonts w:eastAsia="Malgun Gothic"/>
                <w:lang w:eastAsia="ko-KR"/>
              </w:rPr>
            </w:pPr>
            <w:r w:rsidRPr="0021590C">
              <w:rPr>
                <w:rFonts w:eastAsia="Malgun Gothic" w:hint="eastAsia"/>
                <w:lang w:eastAsia="ko-KR"/>
              </w:rPr>
              <w:t>Samsung</w:t>
            </w:r>
          </w:p>
        </w:tc>
        <w:tc>
          <w:tcPr>
            <w:tcW w:w="2268" w:type="dxa"/>
            <w:shd w:val="clear" w:color="auto" w:fill="auto"/>
          </w:tcPr>
          <w:p w14:paraId="6300F87A" w14:textId="77777777" w:rsidR="00532768" w:rsidRPr="0021590C" w:rsidRDefault="00532768" w:rsidP="00063919">
            <w:pPr>
              <w:spacing w:after="120"/>
              <w:rPr>
                <w:rFonts w:eastAsia="Malgun Gothic"/>
                <w:lang w:eastAsia="ko-KR"/>
              </w:rPr>
            </w:pPr>
            <w:r w:rsidRPr="0021590C">
              <w:rPr>
                <w:rFonts w:eastAsia="Malgun Gothic" w:hint="eastAsia"/>
                <w:lang w:eastAsia="ko-KR"/>
              </w:rPr>
              <w:t>No</w:t>
            </w:r>
          </w:p>
        </w:tc>
        <w:tc>
          <w:tcPr>
            <w:tcW w:w="6095" w:type="dxa"/>
            <w:shd w:val="clear" w:color="auto" w:fill="auto"/>
          </w:tcPr>
          <w:p w14:paraId="37495C54" w14:textId="77777777" w:rsidR="00532768" w:rsidRPr="009A3E49" w:rsidRDefault="00532768" w:rsidP="00063919">
            <w:pPr>
              <w:spacing w:after="120"/>
              <w:rPr>
                <w:lang w:eastAsia="x-none"/>
              </w:rPr>
            </w:pPr>
            <w:r>
              <w:rPr>
                <w:lang w:eastAsia="zh-CN"/>
              </w:rPr>
              <w:t>Share similar views as Lenovo.</w:t>
            </w:r>
          </w:p>
        </w:tc>
      </w:tr>
      <w:tr w:rsidR="00532768" w:rsidRPr="0067483F" w14:paraId="55509EB4" w14:textId="77777777" w:rsidTr="00063919">
        <w:tc>
          <w:tcPr>
            <w:tcW w:w="1838" w:type="dxa"/>
            <w:shd w:val="clear" w:color="auto" w:fill="auto"/>
          </w:tcPr>
          <w:p w14:paraId="6D471A35" w14:textId="77777777" w:rsidR="00532768" w:rsidRPr="00542BD7" w:rsidRDefault="00532768" w:rsidP="00063919">
            <w:pPr>
              <w:spacing w:after="120"/>
              <w:rPr>
                <w:lang w:eastAsia="x-none"/>
              </w:rPr>
            </w:pPr>
            <w:r>
              <w:rPr>
                <w:lang w:eastAsia="x-none"/>
              </w:rPr>
              <w:t>Google</w:t>
            </w:r>
          </w:p>
        </w:tc>
        <w:tc>
          <w:tcPr>
            <w:tcW w:w="2268" w:type="dxa"/>
            <w:shd w:val="clear" w:color="auto" w:fill="auto"/>
          </w:tcPr>
          <w:p w14:paraId="5BC542DC" w14:textId="77777777" w:rsidR="00532768" w:rsidRPr="00542BD7" w:rsidRDefault="00532768" w:rsidP="00063919">
            <w:pPr>
              <w:spacing w:after="120"/>
              <w:rPr>
                <w:lang w:eastAsia="x-none"/>
              </w:rPr>
            </w:pPr>
            <w:r>
              <w:rPr>
                <w:lang w:eastAsia="x-none"/>
              </w:rPr>
              <w:t>Yes</w:t>
            </w:r>
          </w:p>
        </w:tc>
        <w:tc>
          <w:tcPr>
            <w:tcW w:w="6095" w:type="dxa"/>
            <w:shd w:val="clear" w:color="auto" w:fill="auto"/>
          </w:tcPr>
          <w:p w14:paraId="39A2E96F" w14:textId="77777777" w:rsidR="00532768" w:rsidRDefault="00532768" w:rsidP="00063919">
            <w:pPr>
              <w:spacing w:after="120"/>
              <w:rPr>
                <w:lang w:eastAsia="x-none"/>
              </w:rPr>
            </w:pPr>
            <w:r>
              <w:rPr>
                <w:lang w:eastAsia="x-none"/>
              </w:rPr>
              <w:t xml:space="preserve">Proponent. </w:t>
            </w:r>
          </w:p>
          <w:p w14:paraId="39E2164D" w14:textId="77777777" w:rsidR="00532768" w:rsidRPr="003674C0" w:rsidRDefault="00532768" w:rsidP="00063919">
            <w:pPr>
              <w:spacing w:after="120"/>
              <w:rPr>
                <w:lang w:eastAsia="zh-TW"/>
              </w:rPr>
            </w:pPr>
            <w:r>
              <w:rPr>
                <w:lang w:eastAsia="x-none"/>
              </w:rPr>
              <w:t xml:space="preserve">In full configuration, the UE (i.e., RRC) releases the </w:t>
            </w:r>
            <w:proofErr w:type="spellStart"/>
            <w:r w:rsidRPr="00B717D9">
              <w:rPr>
                <w:i/>
                <w:iCs/>
                <w:lang w:eastAsia="x-none"/>
              </w:rPr>
              <w:t>otherConfig</w:t>
            </w:r>
            <w:proofErr w:type="spellEnd"/>
            <w:r>
              <w:rPr>
                <w:lang w:eastAsia="x-none"/>
              </w:rPr>
              <w:t xml:space="preserve"> IE as specified in section 5.3.5.8.  However, </w:t>
            </w:r>
            <w:r w:rsidRPr="00870DC0">
              <w:rPr>
                <w:color w:val="FF0000"/>
                <w:lang w:eastAsia="x-none"/>
              </w:rPr>
              <w:t>u</w:t>
            </w:r>
            <w:r w:rsidRPr="00870DC0">
              <w:rPr>
                <w:noProof/>
                <w:color w:val="FF0000"/>
                <w:lang w:eastAsia="zh-CN"/>
              </w:rPr>
              <w:t>pper layers are not aware of the full configuration</w:t>
            </w:r>
            <w:r>
              <w:rPr>
                <w:noProof/>
                <w:color w:val="FF0000"/>
                <w:lang w:eastAsia="zh-CN"/>
              </w:rPr>
              <w:t xml:space="preserve"> </w:t>
            </w:r>
            <w:r w:rsidRPr="00B717D9">
              <w:rPr>
                <w:noProof/>
                <w:color w:val="FF0000"/>
                <w:lang w:eastAsia="zh-CN"/>
              </w:rPr>
              <w:t xml:space="preserve">so the upper layers does not release the </w:t>
            </w:r>
            <w:proofErr w:type="spellStart"/>
            <w:r w:rsidRPr="00B717D9">
              <w:rPr>
                <w:i/>
                <w:iCs/>
                <w:color w:val="FF0000"/>
                <w:lang w:eastAsia="x-none"/>
              </w:rPr>
              <w:lastRenderedPageBreak/>
              <w:t>measConfigAppLayer</w:t>
            </w:r>
            <w:proofErr w:type="spellEnd"/>
            <w:r>
              <w:rPr>
                <w:lang w:eastAsia="x-none"/>
              </w:rPr>
              <w:t>.  The UE should not be required to do the application layer measurement after the full configuration.</w:t>
            </w:r>
          </w:p>
          <w:p w14:paraId="317E4CAF" w14:textId="77777777" w:rsidR="00532768" w:rsidRPr="0067483F" w:rsidRDefault="00532768" w:rsidP="00063919">
            <w:pPr>
              <w:spacing w:after="120"/>
              <w:rPr>
                <w:noProof/>
                <w:lang w:eastAsia="zh-CN"/>
              </w:rPr>
            </w:pPr>
            <w:r>
              <w:rPr>
                <w:lang w:eastAsia="x-none"/>
              </w:rPr>
              <w:t xml:space="preserve">Besides, in the full configuration case, </w:t>
            </w:r>
            <w:r>
              <w:rPr>
                <w:noProof/>
                <w:lang w:eastAsia="zh-CN"/>
              </w:rPr>
              <w:t>the UE</w:t>
            </w:r>
            <w:r w:rsidRPr="008808C6">
              <w:rPr>
                <w:noProof/>
                <w:lang w:eastAsia="zh-CN"/>
              </w:rPr>
              <w:t xml:space="preserve"> should </w:t>
            </w:r>
            <w:r>
              <w:rPr>
                <w:noProof/>
                <w:lang w:eastAsia="zh-CN"/>
              </w:rPr>
              <w:t>discard</w:t>
            </w:r>
            <w:r w:rsidRPr="008808C6">
              <w:rPr>
                <w:noProof/>
                <w:lang w:eastAsia="zh-CN"/>
              </w:rPr>
              <w:t xml:space="preserve"> received application layer measurement report information </w:t>
            </w:r>
            <w:r>
              <w:rPr>
                <w:noProof/>
                <w:lang w:eastAsia="zh-CN"/>
              </w:rPr>
              <w:t xml:space="preserve">received </w:t>
            </w:r>
            <w:r w:rsidRPr="008808C6">
              <w:rPr>
                <w:noProof/>
                <w:lang w:eastAsia="zh-CN"/>
              </w:rPr>
              <w:t>from</w:t>
            </w:r>
            <w:r>
              <w:rPr>
                <w:noProof/>
                <w:lang w:eastAsia="zh-CN"/>
              </w:rPr>
              <w:t xml:space="preserve"> the</w:t>
            </w:r>
            <w:r w:rsidRPr="008808C6">
              <w:rPr>
                <w:noProof/>
                <w:lang w:eastAsia="zh-CN"/>
              </w:rPr>
              <w:t xml:space="preserve"> upper layers</w:t>
            </w:r>
            <w:r>
              <w:rPr>
                <w:noProof/>
                <w:lang w:eastAsia="zh-CN"/>
              </w:rPr>
              <w:t xml:space="preserve">. Currenly, RRC does not release </w:t>
            </w:r>
            <w:r w:rsidRPr="008808C6">
              <w:rPr>
                <w:noProof/>
                <w:lang w:eastAsia="zh-CN"/>
              </w:rPr>
              <w:t xml:space="preserve">application layer measurement report information </w:t>
            </w:r>
            <w:r>
              <w:rPr>
                <w:noProof/>
                <w:lang w:eastAsia="zh-CN"/>
              </w:rPr>
              <w:t xml:space="preserve">received </w:t>
            </w:r>
            <w:r w:rsidRPr="008808C6">
              <w:rPr>
                <w:noProof/>
                <w:lang w:eastAsia="zh-CN"/>
              </w:rPr>
              <w:t>from</w:t>
            </w:r>
            <w:r>
              <w:rPr>
                <w:noProof/>
                <w:lang w:eastAsia="zh-CN"/>
              </w:rPr>
              <w:t xml:space="preserve"> the</w:t>
            </w:r>
            <w:r w:rsidRPr="008808C6">
              <w:rPr>
                <w:noProof/>
                <w:lang w:eastAsia="zh-CN"/>
              </w:rPr>
              <w:t xml:space="preserve"> upper layers</w:t>
            </w:r>
            <w:r>
              <w:rPr>
                <w:noProof/>
                <w:lang w:eastAsia="zh-CN"/>
              </w:rPr>
              <w:t>.</w:t>
            </w:r>
          </w:p>
        </w:tc>
      </w:tr>
      <w:tr w:rsidR="00532768" w:rsidRPr="009A3E49" w14:paraId="2CD7EA01" w14:textId="77777777" w:rsidTr="00063919">
        <w:tc>
          <w:tcPr>
            <w:tcW w:w="1838" w:type="dxa"/>
            <w:shd w:val="clear" w:color="auto" w:fill="auto"/>
          </w:tcPr>
          <w:p w14:paraId="10E54406" w14:textId="77777777" w:rsidR="00532768" w:rsidRPr="00542BD7" w:rsidRDefault="00532768" w:rsidP="00063919">
            <w:pPr>
              <w:spacing w:after="120"/>
              <w:rPr>
                <w:lang w:eastAsia="x-none"/>
              </w:rPr>
            </w:pPr>
            <w:r>
              <w:rPr>
                <w:lang w:eastAsia="x-none"/>
              </w:rPr>
              <w:lastRenderedPageBreak/>
              <w:t>Qualcomm</w:t>
            </w:r>
          </w:p>
        </w:tc>
        <w:tc>
          <w:tcPr>
            <w:tcW w:w="2268" w:type="dxa"/>
            <w:shd w:val="clear" w:color="auto" w:fill="auto"/>
          </w:tcPr>
          <w:p w14:paraId="466F4B7C" w14:textId="77777777" w:rsidR="00532768" w:rsidRPr="00542BD7" w:rsidRDefault="00532768" w:rsidP="00063919">
            <w:pPr>
              <w:spacing w:after="120"/>
              <w:rPr>
                <w:lang w:eastAsia="x-none"/>
              </w:rPr>
            </w:pPr>
            <w:r>
              <w:rPr>
                <w:lang w:eastAsia="x-none"/>
              </w:rPr>
              <w:t>Yes</w:t>
            </w:r>
          </w:p>
        </w:tc>
        <w:tc>
          <w:tcPr>
            <w:tcW w:w="6095" w:type="dxa"/>
            <w:shd w:val="clear" w:color="auto" w:fill="auto"/>
          </w:tcPr>
          <w:p w14:paraId="36AF9B74" w14:textId="77777777" w:rsidR="00532768" w:rsidRDefault="00532768" w:rsidP="00063919">
            <w:pPr>
              <w:spacing w:after="120"/>
              <w:rPr>
                <w:lang w:eastAsia="x-none"/>
              </w:rPr>
            </w:pPr>
            <w:r w:rsidRPr="00532768">
              <w:rPr>
                <w:highlight w:val="cyan"/>
                <w:lang w:eastAsia="x-none"/>
              </w:rPr>
              <w:t xml:space="preserve">If </w:t>
            </w:r>
            <w:proofErr w:type="spellStart"/>
            <w:r w:rsidRPr="00532768">
              <w:rPr>
                <w:highlight w:val="cyan"/>
                <w:lang w:eastAsia="x-none"/>
              </w:rPr>
              <w:t>measConfigAppLayer</w:t>
            </w:r>
            <w:proofErr w:type="spellEnd"/>
            <w:r w:rsidRPr="00532768">
              <w:rPr>
                <w:highlight w:val="cyan"/>
                <w:lang w:eastAsia="x-none"/>
              </w:rPr>
              <w:t xml:space="preserve"> needs to be released</w:t>
            </w:r>
            <w:r>
              <w:rPr>
                <w:lang w:eastAsia="x-none"/>
              </w:rPr>
              <w:t xml:space="preserve">, there seems to be two ways: 1. Including </w:t>
            </w:r>
            <w:proofErr w:type="spellStart"/>
            <w:r w:rsidRPr="008912E1">
              <w:rPr>
                <w:lang w:eastAsia="x-none"/>
              </w:rPr>
              <w:t>measConfigAppLayer</w:t>
            </w:r>
            <w:proofErr w:type="spellEnd"/>
            <w:r>
              <w:rPr>
                <w:lang w:eastAsia="x-none"/>
              </w:rPr>
              <w:t xml:space="preserve"> in </w:t>
            </w:r>
            <w:proofErr w:type="spellStart"/>
            <w:r>
              <w:rPr>
                <w:lang w:eastAsia="x-none"/>
              </w:rPr>
              <w:t>otherConfig</w:t>
            </w:r>
            <w:proofErr w:type="spellEnd"/>
            <w:r>
              <w:rPr>
                <w:lang w:eastAsia="x-none"/>
              </w:rPr>
              <w:t xml:space="preserve"> IE and setting it to release (i.e. primarily delta config), 2. Not including </w:t>
            </w:r>
            <w:proofErr w:type="spellStart"/>
            <w:r w:rsidRPr="008912E1">
              <w:rPr>
                <w:lang w:eastAsia="x-none"/>
              </w:rPr>
              <w:t>measConfigAppLayer</w:t>
            </w:r>
            <w:proofErr w:type="spellEnd"/>
            <w:r>
              <w:rPr>
                <w:lang w:eastAsia="x-none"/>
              </w:rPr>
              <w:t xml:space="preserve"> in </w:t>
            </w:r>
            <w:proofErr w:type="spellStart"/>
            <w:r>
              <w:rPr>
                <w:lang w:eastAsia="x-none"/>
              </w:rPr>
              <w:t>otherConfig</w:t>
            </w:r>
            <w:proofErr w:type="spellEnd"/>
            <w:r>
              <w:rPr>
                <w:lang w:eastAsia="x-none"/>
              </w:rPr>
              <w:t xml:space="preserve"> IE (in case of full config). </w:t>
            </w:r>
          </w:p>
          <w:p w14:paraId="09EB8EF4" w14:textId="77777777" w:rsidR="00532768" w:rsidRPr="009A3E49" w:rsidRDefault="00532768" w:rsidP="00063919">
            <w:pPr>
              <w:spacing w:after="120"/>
              <w:rPr>
                <w:lang w:eastAsia="x-none"/>
              </w:rPr>
            </w:pPr>
            <w:r>
              <w:rPr>
                <w:lang w:eastAsia="x-none"/>
              </w:rPr>
              <w:t>Second option is more signalling efficient, and the CR is needed for full config case.</w:t>
            </w:r>
          </w:p>
        </w:tc>
      </w:tr>
      <w:tr w:rsidR="00532768" w:rsidRPr="009A3E49" w14:paraId="3544AD4A" w14:textId="77777777" w:rsidTr="00063919">
        <w:tc>
          <w:tcPr>
            <w:tcW w:w="1838" w:type="dxa"/>
            <w:shd w:val="clear" w:color="auto" w:fill="auto"/>
          </w:tcPr>
          <w:p w14:paraId="7238E727" w14:textId="77777777" w:rsidR="00532768" w:rsidRPr="00542BD7" w:rsidRDefault="00532768" w:rsidP="00063919">
            <w:pPr>
              <w:spacing w:after="120"/>
              <w:rPr>
                <w:lang w:eastAsia="x-none"/>
              </w:rPr>
            </w:pPr>
            <w:r w:rsidRPr="00542BD7">
              <w:rPr>
                <w:lang w:eastAsia="x-none"/>
              </w:rPr>
              <w:t xml:space="preserve"> </w:t>
            </w:r>
            <w:r>
              <w:rPr>
                <w:lang w:eastAsia="x-none"/>
              </w:rPr>
              <w:t>Nokia</w:t>
            </w:r>
          </w:p>
        </w:tc>
        <w:tc>
          <w:tcPr>
            <w:tcW w:w="2268" w:type="dxa"/>
            <w:shd w:val="clear" w:color="auto" w:fill="auto"/>
          </w:tcPr>
          <w:p w14:paraId="0C08A541" w14:textId="77777777" w:rsidR="00532768" w:rsidRPr="00542BD7" w:rsidRDefault="00532768" w:rsidP="00063919">
            <w:pPr>
              <w:spacing w:after="120"/>
              <w:rPr>
                <w:lang w:eastAsia="x-none"/>
              </w:rPr>
            </w:pPr>
            <w:r>
              <w:rPr>
                <w:lang w:eastAsia="x-none"/>
              </w:rPr>
              <w:t>Yes</w:t>
            </w:r>
          </w:p>
        </w:tc>
        <w:tc>
          <w:tcPr>
            <w:tcW w:w="6095" w:type="dxa"/>
            <w:shd w:val="clear" w:color="auto" w:fill="auto"/>
          </w:tcPr>
          <w:p w14:paraId="42B8593F" w14:textId="77777777" w:rsidR="00532768" w:rsidRPr="009A3E49" w:rsidRDefault="00532768" w:rsidP="00063919">
            <w:pPr>
              <w:spacing w:after="120"/>
              <w:rPr>
                <w:lang w:eastAsia="x-none"/>
              </w:rPr>
            </w:pPr>
            <w:r>
              <w:rPr>
                <w:lang w:eastAsia="x-none"/>
              </w:rPr>
              <w:t xml:space="preserve">The CR is fine but there's one typo in </w:t>
            </w:r>
            <w:r w:rsidRPr="00873912">
              <w:rPr>
                <w:lang w:eastAsia="x-none"/>
              </w:rPr>
              <w:t>cover page</w:t>
            </w:r>
            <w:r>
              <w:rPr>
                <w:lang w:eastAsia="x-none"/>
              </w:rPr>
              <w:t>: "</w:t>
            </w:r>
            <w:proofErr w:type="spellStart"/>
            <w:r>
              <w:rPr>
                <w:lang w:eastAsia="x-none"/>
              </w:rPr>
              <w:t>laer</w:t>
            </w:r>
            <w:proofErr w:type="spellEnd"/>
            <w:r>
              <w:rPr>
                <w:lang w:eastAsia="x-none"/>
              </w:rPr>
              <w:t xml:space="preserve">" should be </w:t>
            </w:r>
            <w:r w:rsidRPr="00873912">
              <w:rPr>
                <w:lang w:eastAsia="x-none"/>
              </w:rPr>
              <w:t>"layer"</w:t>
            </w:r>
            <w:r>
              <w:rPr>
                <w:lang w:eastAsia="x-none"/>
              </w:rPr>
              <w:t>.</w:t>
            </w:r>
          </w:p>
        </w:tc>
      </w:tr>
      <w:tr w:rsidR="00532768" w:rsidRPr="009A3E49" w14:paraId="2D96D157" w14:textId="77777777" w:rsidTr="00063919">
        <w:tc>
          <w:tcPr>
            <w:tcW w:w="1838" w:type="dxa"/>
            <w:shd w:val="clear" w:color="auto" w:fill="auto"/>
          </w:tcPr>
          <w:p w14:paraId="26B8BCD6" w14:textId="77777777" w:rsidR="00532768" w:rsidRPr="00542BD7" w:rsidRDefault="00532768" w:rsidP="00063919">
            <w:pPr>
              <w:spacing w:after="120"/>
              <w:rPr>
                <w:lang w:eastAsia="x-none"/>
              </w:rPr>
            </w:pPr>
            <w:r>
              <w:rPr>
                <w:lang w:eastAsia="x-none"/>
              </w:rPr>
              <w:t>Ericsson</w:t>
            </w:r>
          </w:p>
        </w:tc>
        <w:tc>
          <w:tcPr>
            <w:tcW w:w="2268" w:type="dxa"/>
            <w:shd w:val="clear" w:color="auto" w:fill="auto"/>
          </w:tcPr>
          <w:p w14:paraId="18312620" w14:textId="77777777" w:rsidR="00532768" w:rsidRPr="00542BD7" w:rsidRDefault="00532768" w:rsidP="00063919">
            <w:pPr>
              <w:spacing w:after="120"/>
              <w:rPr>
                <w:lang w:eastAsia="x-none"/>
              </w:rPr>
            </w:pPr>
            <w:r>
              <w:rPr>
                <w:lang w:eastAsia="x-none"/>
              </w:rPr>
              <w:t>No</w:t>
            </w:r>
          </w:p>
        </w:tc>
        <w:tc>
          <w:tcPr>
            <w:tcW w:w="6095" w:type="dxa"/>
            <w:shd w:val="clear" w:color="auto" w:fill="auto"/>
          </w:tcPr>
          <w:p w14:paraId="30905EEF" w14:textId="77777777" w:rsidR="00532768" w:rsidRPr="009A3E49" w:rsidRDefault="00532768" w:rsidP="00063919">
            <w:pPr>
              <w:spacing w:after="120"/>
              <w:rPr>
                <w:lang w:eastAsia="x-none"/>
              </w:rPr>
            </w:pPr>
            <w:r w:rsidRPr="00532768">
              <w:rPr>
                <w:highlight w:val="cyan"/>
                <w:lang w:eastAsia="x-none"/>
              </w:rPr>
              <w:t xml:space="preserve">Agree that the measurements are currently not released if the target node doesn’t support </w:t>
            </w:r>
            <w:proofErr w:type="spellStart"/>
            <w:r w:rsidRPr="00532768">
              <w:rPr>
                <w:highlight w:val="cyan"/>
                <w:lang w:eastAsia="x-none"/>
              </w:rPr>
              <w:t>QoE</w:t>
            </w:r>
            <w:proofErr w:type="spellEnd"/>
            <w:r>
              <w:rPr>
                <w:lang w:eastAsia="x-none"/>
              </w:rPr>
              <w:t xml:space="preserve"> (as the target node cannot release in </w:t>
            </w:r>
            <w:proofErr w:type="spellStart"/>
            <w:r>
              <w:rPr>
                <w:lang w:eastAsia="x-none"/>
              </w:rPr>
              <w:t>otherConfig</w:t>
            </w:r>
            <w:proofErr w:type="spellEnd"/>
            <w:r>
              <w:rPr>
                <w:lang w:eastAsia="x-none"/>
              </w:rPr>
              <w:t xml:space="preserve"> then), but with this proposal the UE will release the measurements if </w:t>
            </w:r>
            <w:proofErr w:type="spellStart"/>
            <w:r>
              <w:rPr>
                <w:lang w:eastAsia="x-none"/>
              </w:rPr>
              <w:t>fullConfig</w:t>
            </w:r>
            <w:proofErr w:type="spellEnd"/>
            <w:r>
              <w:rPr>
                <w:lang w:eastAsia="x-none"/>
              </w:rPr>
              <w:t xml:space="preserve"> is triggered also for some other reason, i.e. even if the target supports </w:t>
            </w:r>
            <w:proofErr w:type="spellStart"/>
            <w:r>
              <w:rPr>
                <w:lang w:eastAsia="x-none"/>
              </w:rPr>
              <w:t>QoE</w:t>
            </w:r>
            <w:proofErr w:type="spellEnd"/>
            <w:r>
              <w:rPr>
                <w:lang w:eastAsia="x-none"/>
              </w:rPr>
              <w:t xml:space="preserve">, which we don’t agree to. We are currently discussing solutions to this for NR, but it is hard to change the LTE behaviour as it has already been implemented. The measurements will be released when the UE is transferred to Idle. </w:t>
            </w:r>
          </w:p>
        </w:tc>
      </w:tr>
    </w:tbl>
    <w:p w14:paraId="65DB665B" w14:textId="15EC7427" w:rsidR="00532768" w:rsidRDefault="00532768" w:rsidP="004F73ED"/>
    <w:p w14:paraId="2B30C129" w14:textId="36B42FD6" w:rsidR="00532768" w:rsidRDefault="00532768" w:rsidP="004F73ED">
      <w:r>
        <w:t xml:space="preserve">As can be seen from the above, some </w:t>
      </w:r>
      <w:proofErr w:type="spellStart"/>
      <w:r>
        <w:t>ompanies</w:t>
      </w:r>
      <w:proofErr w:type="spellEnd"/>
      <w:r>
        <w:t xml:space="preserve"> thinks that the </w:t>
      </w:r>
      <w:proofErr w:type="spellStart"/>
      <w:r>
        <w:t>QoE</w:t>
      </w:r>
      <w:proofErr w:type="spellEnd"/>
      <w:r>
        <w:t xml:space="preserve"> configuration (i.e., </w:t>
      </w:r>
      <w:proofErr w:type="spellStart"/>
      <w:r w:rsidRPr="00532768">
        <w:rPr>
          <w:lang w:eastAsia="x-none"/>
        </w:rPr>
        <w:t>measConfigAppLayer</w:t>
      </w:r>
      <w:proofErr w:type="spellEnd"/>
      <w:r>
        <w:t xml:space="preserve">) </w:t>
      </w:r>
      <w:r w:rsidR="00184093">
        <w:t>is</w:t>
      </w:r>
      <w:r>
        <w:t xml:space="preserve"> not released in case of the full configuration.</w:t>
      </w:r>
    </w:p>
    <w:p w14:paraId="3223B7E4" w14:textId="77777777" w:rsidR="00532768" w:rsidRDefault="00532768" w:rsidP="004F73ED">
      <w:r>
        <w:t xml:space="preserve">The following is </w:t>
      </w:r>
      <w:proofErr w:type="spellStart"/>
      <w:r>
        <w:t>fom</w:t>
      </w:r>
      <w:proofErr w:type="spellEnd"/>
      <w:r>
        <w:t xml:space="preserve"> 36.331 v16.7.0.</w:t>
      </w:r>
    </w:p>
    <w:tbl>
      <w:tblPr>
        <w:tblStyle w:val="TableGrid"/>
        <w:tblW w:w="0" w:type="auto"/>
        <w:tblLook w:val="04A0" w:firstRow="1" w:lastRow="0" w:firstColumn="1" w:lastColumn="0" w:noHBand="0" w:noVBand="1"/>
      </w:tblPr>
      <w:tblGrid>
        <w:gridCol w:w="9629"/>
      </w:tblGrid>
      <w:tr w:rsidR="00532768" w14:paraId="5C14CA58" w14:textId="77777777" w:rsidTr="00532768">
        <w:tc>
          <w:tcPr>
            <w:tcW w:w="9629" w:type="dxa"/>
          </w:tcPr>
          <w:p w14:paraId="6C32A260" w14:textId="77777777" w:rsidR="00532768" w:rsidRPr="004A4877" w:rsidRDefault="00532768" w:rsidP="00532768">
            <w:pPr>
              <w:pStyle w:val="Heading4"/>
            </w:pPr>
            <w:bookmarkStart w:id="4" w:name="_Toc36809895"/>
            <w:bookmarkStart w:id="5" w:name="_Toc36846259"/>
            <w:bookmarkStart w:id="6" w:name="_Toc36938912"/>
            <w:bookmarkStart w:id="7" w:name="_Toc37081891"/>
            <w:bookmarkStart w:id="8" w:name="_Toc46480517"/>
            <w:bookmarkStart w:id="9" w:name="_Toc46481751"/>
            <w:bookmarkStart w:id="10" w:name="_Toc46482985"/>
            <w:bookmarkStart w:id="11" w:name="_Toc90678782"/>
            <w:r w:rsidRPr="004A4877">
              <w:lastRenderedPageBreak/>
              <w:t>5.3.5.8</w:t>
            </w:r>
            <w:r w:rsidRPr="004A4877">
              <w:tab/>
              <w:t>Radio Configuration involving full configuration option</w:t>
            </w:r>
            <w:bookmarkEnd w:id="4"/>
            <w:bookmarkEnd w:id="5"/>
            <w:bookmarkEnd w:id="6"/>
            <w:bookmarkEnd w:id="7"/>
            <w:bookmarkEnd w:id="8"/>
            <w:bookmarkEnd w:id="9"/>
            <w:bookmarkEnd w:id="10"/>
            <w:bookmarkEnd w:id="11"/>
          </w:p>
          <w:p w14:paraId="6D8C39B4" w14:textId="77777777" w:rsidR="00532768" w:rsidRPr="004A4877" w:rsidRDefault="00532768" w:rsidP="00532768">
            <w:r w:rsidRPr="004A4877">
              <w:t>The UE shall:</w:t>
            </w:r>
          </w:p>
          <w:p w14:paraId="378E9FE8" w14:textId="77777777" w:rsidR="00532768" w:rsidRPr="004A4877" w:rsidRDefault="00532768" w:rsidP="00532768">
            <w:pPr>
              <w:pStyle w:val="B1"/>
            </w:pPr>
            <w:r w:rsidRPr="004A4877">
              <w:t>1&gt;</w:t>
            </w:r>
            <w:r w:rsidRPr="004A4877">
              <w:tab/>
              <w:t>if the UE is connected to EPC:</w:t>
            </w:r>
          </w:p>
          <w:p w14:paraId="7599684F" w14:textId="77777777" w:rsidR="00532768" w:rsidRPr="004A4877" w:rsidRDefault="00532768" w:rsidP="00532768">
            <w:pPr>
              <w:pStyle w:val="B2"/>
            </w:pPr>
            <w:r w:rsidRPr="004A4877">
              <w:t>2&gt;</w:t>
            </w:r>
            <w:r w:rsidRPr="004A4877">
              <w:tab/>
              <w:t>release/ clear all current dedicated radio configurations except for the following:</w:t>
            </w:r>
          </w:p>
          <w:p w14:paraId="1943A785" w14:textId="77777777" w:rsidR="00532768" w:rsidRPr="004A4877" w:rsidRDefault="00532768" w:rsidP="00532768">
            <w:pPr>
              <w:pStyle w:val="B3"/>
            </w:pPr>
            <w:r w:rsidRPr="004A4877">
              <w:t>-</w:t>
            </w:r>
            <w:r w:rsidRPr="004A4877">
              <w:tab/>
              <w:t>the MCG C-RNTI,</w:t>
            </w:r>
          </w:p>
          <w:p w14:paraId="537E66DE" w14:textId="77777777" w:rsidR="00532768" w:rsidRPr="004A4877" w:rsidRDefault="00532768" w:rsidP="00532768">
            <w:pPr>
              <w:pStyle w:val="B3"/>
            </w:pPr>
            <w:r w:rsidRPr="004A4877">
              <w:t>-</w:t>
            </w:r>
            <w:r w:rsidRPr="004A4877">
              <w:tab/>
              <w:t>the MCG security configuration,</w:t>
            </w:r>
          </w:p>
          <w:p w14:paraId="333D2C6A" w14:textId="77777777" w:rsidR="00532768" w:rsidRPr="004A4877" w:rsidRDefault="00532768" w:rsidP="00532768">
            <w:pPr>
              <w:pStyle w:val="B3"/>
            </w:pPr>
            <w:r w:rsidRPr="004A4877">
              <w:t>-</w:t>
            </w:r>
            <w:r w:rsidRPr="004A4877">
              <w:tab/>
              <w:t>the PDCP, RLC, logical channel configurations for the RBs,</w:t>
            </w:r>
          </w:p>
          <w:p w14:paraId="4CDDA936" w14:textId="77777777" w:rsidR="00532768" w:rsidRPr="004A4877" w:rsidRDefault="00532768" w:rsidP="00532768">
            <w:pPr>
              <w:pStyle w:val="B3"/>
            </w:pPr>
            <w:r w:rsidRPr="004A4877">
              <w:t>-</w:t>
            </w:r>
            <w:r w:rsidRPr="004A4877">
              <w:tab/>
              <w:t>the logged measurement configuration;</w:t>
            </w:r>
          </w:p>
          <w:p w14:paraId="6EB15A20" w14:textId="77777777" w:rsidR="00532768" w:rsidRPr="004A4877" w:rsidRDefault="00532768" w:rsidP="00532768">
            <w:pPr>
              <w:pStyle w:val="B1"/>
            </w:pPr>
            <w:r w:rsidRPr="004A4877">
              <w:t>1&gt;</w:t>
            </w:r>
            <w:r w:rsidRPr="004A4877">
              <w:tab/>
              <w:t>else if the UE is connected to 5GC:</w:t>
            </w:r>
          </w:p>
          <w:p w14:paraId="24DB71D7" w14:textId="77777777" w:rsidR="00532768" w:rsidRPr="004A4877" w:rsidRDefault="00532768" w:rsidP="00532768">
            <w:pPr>
              <w:pStyle w:val="B2"/>
            </w:pPr>
            <w:r w:rsidRPr="004A4877">
              <w:t>2&gt;</w:t>
            </w:r>
            <w:r w:rsidRPr="004A4877">
              <w:tab/>
            </w:r>
            <w:r w:rsidRPr="00532768">
              <w:rPr>
                <w:highlight w:val="cyan"/>
              </w:rPr>
              <w:t>release/ clear all current dedicated radio configurations</w:t>
            </w:r>
            <w:r w:rsidRPr="004A4877">
              <w:t xml:space="preserve"> except for the following:</w:t>
            </w:r>
          </w:p>
          <w:p w14:paraId="11AB1475" w14:textId="77777777" w:rsidR="00532768" w:rsidRPr="004A4877" w:rsidRDefault="00532768" w:rsidP="00532768">
            <w:pPr>
              <w:pStyle w:val="B3"/>
            </w:pPr>
            <w:r w:rsidRPr="004A4877">
              <w:t>-</w:t>
            </w:r>
            <w:r w:rsidRPr="004A4877">
              <w:tab/>
              <w:t>the MCG C-RNTI,</w:t>
            </w:r>
          </w:p>
          <w:p w14:paraId="6B3C8DB0" w14:textId="77777777" w:rsidR="00532768" w:rsidRPr="004A4877" w:rsidRDefault="00532768" w:rsidP="00532768">
            <w:pPr>
              <w:pStyle w:val="B3"/>
            </w:pPr>
            <w:r w:rsidRPr="004A4877">
              <w:t>-</w:t>
            </w:r>
            <w:r w:rsidRPr="004A4877">
              <w:tab/>
              <w:t>the MCG security configuration,</w:t>
            </w:r>
          </w:p>
          <w:p w14:paraId="0D149A31" w14:textId="77777777" w:rsidR="00532768" w:rsidRPr="004A4877" w:rsidRDefault="00532768" w:rsidP="00532768">
            <w:pPr>
              <w:pStyle w:val="B3"/>
            </w:pPr>
            <w:r w:rsidRPr="004A4877">
              <w:t>-</w:t>
            </w:r>
            <w:r w:rsidRPr="004A4877">
              <w:tab/>
              <w:t>the configurations (SDAP if configured, PDCP, RLC and logical channel) for the RBs;</w:t>
            </w:r>
          </w:p>
          <w:p w14:paraId="6A6C0A03" w14:textId="77777777" w:rsidR="00532768" w:rsidRPr="004A4877" w:rsidRDefault="00532768" w:rsidP="00532768">
            <w:pPr>
              <w:pStyle w:val="B3"/>
            </w:pPr>
            <w:r w:rsidRPr="004A4877">
              <w:t>-</w:t>
            </w:r>
            <w:r w:rsidRPr="004A4877">
              <w:tab/>
              <w:t>the logged measurement configuration;</w:t>
            </w:r>
          </w:p>
          <w:p w14:paraId="4DC9087B" w14:textId="77777777" w:rsidR="00532768" w:rsidRPr="004A4877" w:rsidRDefault="00532768" w:rsidP="00532768">
            <w:pPr>
              <w:pStyle w:val="NO"/>
            </w:pPr>
            <w:r w:rsidRPr="004A4877">
              <w:t>NOTE 1:</w:t>
            </w:r>
            <w:r w:rsidRPr="004A4877">
              <w:tab/>
              <w:t xml:space="preserve">Radio configuration is not just the resource configuration but includes other configurations like </w:t>
            </w:r>
            <w:proofErr w:type="spellStart"/>
            <w:r w:rsidRPr="004A4877">
              <w:rPr>
                <w:i/>
              </w:rPr>
              <w:t>MeasConfig</w:t>
            </w:r>
            <w:proofErr w:type="spellEnd"/>
            <w:r w:rsidRPr="004A4877">
              <w:t xml:space="preserve"> and </w:t>
            </w:r>
            <w:proofErr w:type="spellStart"/>
            <w:r w:rsidRPr="00532768">
              <w:rPr>
                <w:i/>
                <w:highlight w:val="cyan"/>
              </w:rPr>
              <w:t>OtherConfig</w:t>
            </w:r>
            <w:proofErr w:type="spellEnd"/>
            <w:r w:rsidRPr="004A4877">
              <w:t xml:space="preserve">. In case (NG)EN-DC is configured, this also includes the entire NR SCG configuration. Such NR SCG configuration does not include the DRB configuration as configured by </w:t>
            </w:r>
            <w:r w:rsidRPr="004A4877">
              <w:rPr>
                <w:i/>
              </w:rPr>
              <w:t>nr-RadioBearerConfig1</w:t>
            </w:r>
            <w:r w:rsidRPr="004A4877">
              <w:t xml:space="preserve"> and nr-</w:t>
            </w:r>
            <w:r w:rsidRPr="004A4877">
              <w:rPr>
                <w:i/>
              </w:rPr>
              <w:t>RadioBearerConfig2</w:t>
            </w:r>
            <w:r w:rsidRPr="004A4877">
              <w:t>).</w:t>
            </w:r>
          </w:p>
          <w:p w14:paraId="34572609" w14:textId="77777777" w:rsidR="00532768" w:rsidRPr="004A4877" w:rsidRDefault="00532768" w:rsidP="00532768">
            <w:pPr>
              <w:pStyle w:val="B1"/>
            </w:pPr>
            <w:r w:rsidRPr="004A4877">
              <w:t>1&gt;</w:t>
            </w:r>
            <w:r w:rsidRPr="004A4877">
              <w:tab/>
              <w:t xml:space="preserve">if the </w:t>
            </w:r>
            <w:proofErr w:type="spellStart"/>
            <w:r w:rsidRPr="004A4877">
              <w:rPr>
                <w:i/>
              </w:rPr>
              <w:t>RRCConnectionReconfiguration</w:t>
            </w:r>
            <w:proofErr w:type="spellEnd"/>
            <w:r w:rsidRPr="004A4877">
              <w:t xml:space="preserve"> message includes the </w:t>
            </w:r>
            <w:proofErr w:type="spellStart"/>
            <w:r w:rsidRPr="004A4877">
              <w:rPr>
                <w:i/>
              </w:rPr>
              <w:t>mobilityControlInfo</w:t>
            </w:r>
            <w:proofErr w:type="spellEnd"/>
            <w:r w:rsidRPr="004A4877">
              <w:t>:</w:t>
            </w:r>
          </w:p>
          <w:p w14:paraId="0E5AE876" w14:textId="77777777" w:rsidR="00532768" w:rsidRPr="004A4877" w:rsidRDefault="00532768" w:rsidP="00532768">
            <w:pPr>
              <w:pStyle w:val="B2"/>
            </w:pPr>
            <w:r w:rsidRPr="004A4877">
              <w:t>2&gt;</w:t>
            </w:r>
            <w:r w:rsidRPr="004A4877">
              <w:tab/>
              <w:t>release/ clear all current common radio configurations;</w:t>
            </w:r>
          </w:p>
          <w:p w14:paraId="5094AB64" w14:textId="77777777" w:rsidR="00532768" w:rsidRPr="004A4877" w:rsidDel="00831520" w:rsidRDefault="00532768" w:rsidP="00532768">
            <w:pPr>
              <w:pStyle w:val="B2"/>
            </w:pPr>
            <w:r w:rsidRPr="004A4877">
              <w:t>2</w:t>
            </w:r>
            <w:r w:rsidRPr="004A4877" w:rsidDel="00831520">
              <w:t>&gt;</w:t>
            </w:r>
            <w:r w:rsidRPr="004A4877" w:rsidDel="00831520">
              <w:tab/>
            </w:r>
            <w:r w:rsidRPr="004A4877">
              <w:t>use the default values specified in 9.2.5 for timer T310, T311 and constant N310, N311;</w:t>
            </w:r>
          </w:p>
          <w:p w14:paraId="728001D4" w14:textId="77777777" w:rsidR="00532768" w:rsidRPr="004A4877" w:rsidRDefault="00532768" w:rsidP="00532768">
            <w:pPr>
              <w:pStyle w:val="B1"/>
            </w:pPr>
            <w:r w:rsidRPr="004A4877">
              <w:t>1&gt;</w:t>
            </w:r>
            <w:r w:rsidRPr="004A4877">
              <w:tab/>
              <w:t>else:</w:t>
            </w:r>
          </w:p>
          <w:p w14:paraId="33D30E70" w14:textId="77777777" w:rsidR="00532768" w:rsidRPr="004A4877" w:rsidRDefault="00532768" w:rsidP="00532768">
            <w:pPr>
              <w:pStyle w:val="B2"/>
            </w:pPr>
            <w:r w:rsidRPr="004A4877">
              <w:t>2&gt;</w:t>
            </w:r>
            <w:r w:rsidRPr="004A4877">
              <w:tab/>
              <w:t xml:space="preserve">use values for timers T301, T310, T311 and constants N310, N311, as included in </w:t>
            </w:r>
            <w:proofErr w:type="spellStart"/>
            <w:r w:rsidRPr="004A4877">
              <w:rPr>
                <w:i/>
              </w:rPr>
              <w:t>ue-TimersAndConstants</w:t>
            </w:r>
            <w:proofErr w:type="spellEnd"/>
            <w:r w:rsidRPr="004A4877">
              <w:t xml:space="preserve"> received in </w:t>
            </w:r>
            <w:r w:rsidRPr="004A4877">
              <w:rPr>
                <w:i/>
                <w:noProof/>
              </w:rPr>
              <w:t xml:space="preserve">SystemInformationBlockType2 </w:t>
            </w:r>
            <w:r w:rsidRPr="004A4877">
              <w:rPr>
                <w:noProof/>
              </w:rPr>
              <w:t xml:space="preserve">(or </w:t>
            </w:r>
            <w:r w:rsidRPr="004A4877">
              <w:rPr>
                <w:i/>
                <w:noProof/>
              </w:rPr>
              <w:t xml:space="preserve">SystemInformationBlockType2-NB </w:t>
            </w:r>
            <w:r w:rsidRPr="004A4877">
              <w:rPr>
                <w:noProof/>
              </w:rPr>
              <w:t>in NB-IoT)</w:t>
            </w:r>
            <w:r w:rsidRPr="004A4877">
              <w:t>;</w:t>
            </w:r>
          </w:p>
          <w:p w14:paraId="56CE9491" w14:textId="4514120C" w:rsidR="00532768" w:rsidRPr="00532768" w:rsidRDefault="00532768" w:rsidP="004F73ED">
            <w:pPr>
              <w:rPr>
                <w:i/>
                <w:iCs/>
                <w:color w:val="FF0000"/>
              </w:rPr>
            </w:pPr>
            <w:r w:rsidRPr="00532768">
              <w:rPr>
                <w:i/>
                <w:iCs/>
                <w:color w:val="FF0000"/>
              </w:rPr>
              <w:t xml:space="preserve">&lt;unrelated part </w:t>
            </w:r>
            <w:proofErr w:type="spellStart"/>
            <w:r w:rsidRPr="00532768">
              <w:rPr>
                <w:i/>
                <w:iCs/>
                <w:color w:val="FF0000"/>
              </w:rPr>
              <w:t>omttied</w:t>
            </w:r>
            <w:proofErr w:type="spellEnd"/>
            <w:r w:rsidRPr="00532768">
              <w:rPr>
                <w:i/>
                <w:iCs/>
                <w:color w:val="FF0000"/>
              </w:rPr>
              <w:t>&gt;</w:t>
            </w:r>
          </w:p>
          <w:p w14:paraId="159AD7B7" w14:textId="77777777" w:rsidR="00532768" w:rsidRPr="004A4877" w:rsidRDefault="00532768" w:rsidP="00532768">
            <w:pPr>
              <w:pStyle w:val="Heading4"/>
            </w:pPr>
            <w:bookmarkStart w:id="12" w:name="_Toc20487477"/>
            <w:bookmarkStart w:id="13" w:name="_Toc29342777"/>
            <w:bookmarkStart w:id="14" w:name="_Toc29343916"/>
            <w:bookmarkStart w:id="15" w:name="_Toc36567182"/>
            <w:bookmarkStart w:id="16" w:name="_Toc36810629"/>
            <w:bookmarkStart w:id="17" w:name="_Toc36846993"/>
            <w:bookmarkStart w:id="18" w:name="_Toc36939646"/>
            <w:bookmarkStart w:id="19" w:name="_Toc37082626"/>
            <w:bookmarkStart w:id="20" w:name="_Toc46481267"/>
            <w:bookmarkStart w:id="21" w:name="_Toc46482501"/>
            <w:bookmarkStart w:id="22" w:name="_Toc46483735"/>
            <w:bookmarkStart w:id="23" w:name="_Toc90679532"/>
            <w:r w:rsidRPr="004A4877">
              <w:t>–</w:t>
            </w:r>
            <w:r w:rsidRPr="004A4877">
              <w:tab/>
            </w:r>
            <w:proofErr w:type="spellStart"/>
            <w:r w:rsidRPr="004A4877">
              <w:rPr>
                <w:i/>
              </w:rPr>
              <w:t>OtherConfig</w:t>
            </w:r>
            <w:bookmarkEnd w:id="12"/>
            <w:bookmarkEnd w:id="13"/>
            <w:bookmarkEnd w:id="14"/>
            <w:bookmarkEnd w:id="15"/>
            <w:bookmarkEnd w:id="16"/>
            <w:bookmarkEnd w:id="17"/>
            <w:bookmarkEnd w:id="18"/>
            <w:bookmarkEnd w:id="19"/>
            <w:bookmarkEnd w:id="20"/>
            <w:bookmarkEnd w:id="21"/>
            <w:bookmarkEnd w:id="22"/>
            <w:bookmarkEnd w:id="23"/>
            <w:proofErr w:type="spellEnd"/>
          </w:p>
          <w:p w14:paraId="70523436" w14:textId="77777777" w:rsidR="00532768" w:rsidRPr="004A4877" w:rsidRDefault="00532768" w:rsidP="00532768">
            <w:pPr>
              <w:keepNext/>
              <w:keepLines/>
              <w:rPr>
                <w:iCs/>
              </w:rPr>
            </w:pPr>
            <w:r w:rsidRPr="004A4877">
              <w:rPr>
                <w:iCs/>
              </w:rPr>
              <w:t xml:space="preserve">The IE </w:t>
            </w:r>
            <w:proofErr w:type="spellStart"/>
            <w:r w:rsidRPr="004A4877">
              <w:rPr>
                <w:i/>
                <w:iCs/>
              </w:rPr>
              <w:t>OtherConfig</w:t>
            </w:r>
            <w:proofErr w:type="spellEnd"/>
            <w:r w:rsidRPr="004A4877">
              <w:rPr>
                <w:iCs/>
              </w:rPr>
              <w:t xml:space="preserve"> contains configuration related to other configuration.</w:t>
            </w:r>
          </w:p>
          <w:p w14:paraId="1CA9E651" w14:textId="77777777" w:rsidR="00532768" w:rsidRPr="004A4877" w:rsidRDefault="00532768" w:rsidP="00532768">
            <w:pPr>
              <w:pStyle w:val="TH"/>
              <w:rPr>
                <w:bCs/>
                <w:i/>
                <w:iCs/>
              </w:rPr>
            </w:pPr>
            <w:proofErr w:type="spellStart"/>
            <w:r w:rsidRPr="004A4877">
              <w:rPr>
                <w:bCs/>
                <w:i/>
                <w:iCs/>
              </w:rPr>
              <w:t>OtherConfig</w:t>
            </w:r>
            <w:proofErr w:type="spellEnd"/>
            <w:r w:rsidRPr="004A4877">
              <w:rPr>
                <w:bCs/>
                <w:i/>
                <w:iCs/>
              </w:rPr>
              <w:t xml:space="preserve"> </w:t>
            </w:r>
            <w:r w:rsidRPr="004A4877">
              <w:rPr>
                <w:bCs/>
                <w:iCs/>
              </w:rPr>
              <w:t>information element</w:t>
            </w:r>
          </w:p>
          <w:p w14:paraId="3CF57E14" w14:textId="77777777" w:rsidR="00532768" w:rsidRPr="004A4877" w:rsidRDefault="00532768" w:rsidP="00532768">
            <w:pPr>
              <w:pStyle w:val="PL"/>
              <w:shd w:val="clear" w:color="auto" w:fill="E6E6E6"/>
            </w:pPr>
            <w:r w:rsidRPr="004A4877">
              <w:t>-- ASN1START</w:t>
            </w:r>
          </w:p>
          <w:p w14:paraId="30F29823" w14:textId="77777777" w:rsidR="00532768" w:rsidRPr="004A4877" w:rsidRDefault="00532768" w:rsidP="00532768">
            <w:pPr>
              <w:pStyle w:val="PL"/>
              <w:shd w:val="clear" w:color="auto" w:fill="E6E6E6"/>
            </w:pPr>
          </w:p>
          <w:p w14:paraId="65C34C81" w14:textId="77777777" w:rsidR="00532768" w:rsidRPr="004A4877" w:rsidRDefault="00532768" w:rsidP="00532768">
            <w:pPr>
              <w:pStyle w:val="PL"/>
              <w:shd w:val="clear" w:color="auto" w:fill="E6E6E6"/>
            </w:pPr>
            <w:r w:rsidRPr="004A4877">
              <w:t>OtherConfig-r9 ::= SEQUENCE</w:t>
            </w:r>
            <w:r w:rsidRPr="004A4877">
              <w:tab/>
              <w:t>{</w:t>
            </w:r>
          </w:p>
          <w:p w14:paraId="105AF03F" w14:textId="77777777" w:rsidR="00532768" w:rsidRPr="004A4877" w:rsidRDefault="00532768" w:rsidP="00532768">
            <w:pPr>
              <w:pStyle w:val="PL"/>
              <w:shd w:val="clear" w:color="auto" w:fill="E6E6E6"/>
            </w:pPr>
            <w:r w:rsidRPr="004A4877">
              <w:tab/>
              <w:t>reportProximityConfig-r9</w:t>
            </w:r>
            <w:r w:rsidRPr="004A4877">
              <w:tab/>
            </w:r>
            <w:r w:rsidRPr="004A4877">
              <w:tab/>
            </w:r>
            <w:r w:rsidRPr="004A4877">
              <w:tab/>
              <w:t>ReportProximityConfig-r9</w:t>
            </w:r>
            <w:r w:rsidRPr="004A4877">
              <w:tab/>
            </w:r>
            <w:r w:rsidRPr="004A4877">
              <w:tab/>
              <w:t>OPTIONAL,</w:t>
            </w:r>
            <w:r w:rsidRPr="004A4877">
              <w:tab/>
              <w:t>-- Need ON</w:t>
            </w:r>
          </w:p>
          <w:p w14:paraId="0BBF4C46" w14:textId="77777777" w:rsidR="00532768" w:rsidRPr="004A4877" w:rsidRDefault="00532768" w:rsidP="00532768">
            <w:pPr>
              <w:pStyle w:val="PL"/>
              <w:shd w:val="clear" w:color="auto" w:fill="E6E6E6"/>
            </w:pPr>
            <w:r w:rsidRPr="004A4877">
              <w:tab/>
              <w:t>...,</w:t>
            </w:r>
          </w:p>
          <w:p w14:paraId="44DDD36D" w14:textId="77777777" w:rsidR="00532768" w:rsidRPr="004A4877" w:rsidRDefault="00532768" w:rsidP="00532768">
            <w:pPr>
              <w:pStyle w:val="PL"/>
              <w:shd w:val="clear" w:color="auto" w:fill="E6E6E6"/>
            </w:pPr>
            <w:r w:rsidRPr="004A4877">
              <w:tab/>
              <w:t>[[</w:t>
            </w:r>
            <w:r w:rsidRPr="004A4877">
              <w:tab/>
              <w:t>idc-Config-r11</w:t>
            </w:r>
            <w:r w:rsidRPr="004A4877">
              <w:tab/>
            </w:r>
            <w:r w:rsidRPr="004A4877">
              <w:tab/>
            </w:r>
            <w:r w:rsidRPr="004A4877">
              <w:tab/>
            </w:r>
            <w:r w:rsidRPr="004A4877">
              <w:tab/>
            </w:r>
            <w:r w:rsidRPr="004A4877">
              <w:tab/>
              <w:t>IDC-Config-r11</w:t>
            </w:r>
            <w:r w:rsidRPr="004A4877">
              <w:tab/>
            </w:r>
            <w:r w:rsidRPr="004A4877">
              <w:tab/>
            </w:r>
            <w:r w:rsidRPr="004A4877">
              <w:tab/>
            </w:r>
            <w:r w:rsidRPr="004A4877">
              <w:tab/>
            </w:r>
            <w:r w:rsidRPr="004A4877">
              <w:tab/>
              <w:t>OPTIONAL,</w:t>
            </w:r>
            <w:r w:rsidRPr="004A4877">
              <w:tab/>
              <w:t>-- Need ON</w:t>
            </w:r>
          </w:p>
          <w:p w14:paraId="0D04C6B5" w14:textId="77777777" w:rsidR="00532768" w:rsidRPr="004A4877" w:rsidRDefault="00532768" w:rsidP="00532768">
            <w:pPr>
              <w:pStyle w:val="PL"/>
              <w:shd w:val="clear" w:color="auto" w:fill="E6E6E6"/>
            </w:pPr>
            <w:r w:rsidRPr="004A4877">
              <w:tab/>
            </w:r>
            <w:r w:rsidRPr="004A4877">
              <w:tab/>
              <w:t>powerPrefIndicationConfig-r11</w:t>
            </w:r>
            <w:r w:rsidRPr="004A4877">
              <w:tab/>
              <w:t>PowerPrefIndicationConfig-r11</w:t>
            </w:r>
            <w:r w:rsidRPr="004A4877">
              <w:tab/>
              <w:t>OPTIONAL,</w:t>
            </w:r>
            <w:r w:rsidRPr="004A4877">
              <w:tab/>
              <w:t>-- Need ON</w:t>
            </w:r>
          </w:p>
          <w:p w14:paraId="0B47B385" w14:textId="77777777" w:rsidR="00532768" w:rsidRPr="004A4877" w:rsidRDefault="00532768" w:rsidP="00532768">
            <w:pPr>
              <w:pStyle w:val="PL"/>
              <w:shd w:val="clear" w:color="auto" w:fill="E6E6E6"/>
            </w:pPr>
            <w:r w:rsidRPr="004A4877">
              <w:tab/>
            </w:r>
            <w:r w:rsidRPr="004A4877">
              <w:tab/>
              <w:t>obtainLocationConfig-r11</w:t>
            </w:r>
            <w:r w:rsidRPr="004A4877">
              <w:tab/>
            </w:r>
            <w:r w:rsidRPr="004A4877">
              <w:tab/>
              <w:t>ObtainLocationConfig-r11</w:t>
            </w:r>
            <w:r w:rsidRPr="004A4877">
              <w:tab/>
            </w:r>
            <w:r w:rsidRPr="004A4877">
              <w:tab/>
              <w:t>OPTIONAL</w:t>
            </w:r>
            <w:r w:rsidRPr="004A4877">
              <w:tab/>
              <w:t>-- Need ON</w:t>
            </w:r>
          </w:p>
          <w:p w14:paraId="58BEBDC5" w14:textId="77777777" w:rsidR="00532768" w:rsidRPr="004A4877" w:rsidRDefault="00532768" w:rsidP="00532768">
            <w:pPr>
              <w:pStyle w:val="PL"/>
              <w:shd w:val="clear" w:color="auto" w:fill="E6E6E6"/>
            </w:pPr>
            <w:r w:rsidRPr="004A4877">
              <w:tab/>
              <w:t>]],</w:t>
            </w:r>
          </w:p>
          <w:p w14:paraId="28832135" w14:textId="77777777" w:rsidR="00532768" w:rsidRPr="004A4877" w:rsidRDefault="00532768" w:rsidP="00532768">
            <w:pPr>
              <w:pStyle w:val="PL"/>
              <w:shd w:val="clear" w:color="auto" w:fill="E6E6E6"/>
            </w:pPr>
            <w:r w:rsidRPr="004A4877">
              <w:tab/>
              <w:t>[[</w:t>
            </w:r>
            <w:r w:rsidRPr="004A4877">
              <w:tab/>
              <w:t>bw-PreferenceIndicationTimer-r14</w:t>
            </w:r>
            <w:r w:rsidRPr="004A4877">
              <w:tab/>
              <w:t>ENUMERATED {s0, s0dot5, s1, s2, s5, s10, s20,</w:t>
            </w:r>
          </w:p>
          <w:p w14:paraId="499DC4A5"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448DD857"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r w:rsidRPr="004A4877">
              <w:tab/>
            </w:r>
            <w:r w:rsidRPr="004A4877">
              <w:tab/>
            </w:r>
            <w:r w:rsidRPr="004A4877">
              <w:tab/>
              <w:t>OPTIONAL,</w:t>
            </w:r>
            <w:r w:rsidRPr="004A4877">
              <w:tab/>
              <w:t>-- Need OR</w:t>
            </w:r>
          </w:p>
          <w:p w14:paraId="10B158C0" w14:textId="77777777" w:rsidR="00532768" w:rsidRPr="004A4877" w:rsidRDefault="00532768" w:rsidP="00532768">
            <w:pPr>
              <w:pStyle w:val="PL"/>
              <w:shd w:val="clear" w:color="auto" w:fill="E6E6E6"/>
              <w:tabs>
                <w:tab w:val="clear" w:pos="3072"/>
                <w:tab w:val="clear" w:pos="8448"/>
                <w:tab w:val="left" w:pos="2995"/>
                <w:tab w:val="left" w:pos="8365"/>
              </w:tabs>
            </w:pPr>
            <w:r w:rsidRPr="004A4877">
              <w:tab/>
            </w:r>
            <w:r w:rsidRPr="004A4877">
              <w:tab/>
              <w:t>sps-AssistanceInfoReport-r14</w:t>
            </w:r>
            <w:r w:rsidRPr="004A4877">
              <w:tab/>
            </w:r>
            <w:r w:rsidRPr="004A4877">
              <w:tab/>
              <w:t>BOOLEAN</w:t>
            </w:r>
            <w:r w:rsidRPr="004A4877">
              <w:tab/>
            </w:r>
            <w:r w:rsidRPr="004A4877">
              <w:tab/>
            </w:r>
            <w:r w:rsidRPr="004A4877">
              <w:tab/>
              <w:t>OPTIONAL,</w:t>
            </w:r>
            <w:r w:rsidRPr="004A4877">
              <w:tab/>
              <w:t>-- Need ON</w:t>
            </w:r>
          </w:p>
          <w:p w14:paraId="7EA67ABD" w14:textId="77777777" w:rsidR="00532768" w:rsidRPr="004A4877" w:rsidRDefault="00532768" w:rsidP="00532768">
            <w:pPr>
              <w:pStyle w:val="PL"/>
              <w:shd w:val="clear" w:color="auto" w:fill="E6E6E6"/>
            </w:pPr>
            <w:r w:rsidRPr="004A4877">
              <w:tab/>
            </w:r>
            <w:r w:rsidRPr="004A4877">
              <w:tab/>
              <w:t>delayBudgetReportingConfig-r14</w:t>
            </w:r>
            <w:r w:rsidRPr="004A4877">
              <w:tab/>
              <w:t>CHOICE{</w:t>
            </w:r>
          </w:p>
          <w:p w14:paraId="53BF9F51" w14:textId="77777777" w:rsidR="00532768" w:rsidRPr="004A4877" w:rsidRDefault="00532768" w:rsidP="00532768">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94FCD99" w14:textId="77777777" w:rsidR="00532768" w:rsidRPr="004A4877" w:rsidRDefault="00532768" w:rsidP="00532768">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058F6B5C" w14:textId="77777777" w:rsidR="00532768" w:rsidRPr="004A4877" w:rsidRDefault="00532768" w:rsidP="00532768">
            <w:pPr>
              <w:pStyle w:val="PL"/>
              <w:shd w:val="clear" w:color="auto" w:fill="E6E6E6"/>
            </w:pPr>
            <w:r w:rsidRPr="004A4877">
              <w:tab/>
            </w:r>
            <w:r w:rsidRPr="004A4877">
              <w:tab/>
            </w:r>
            <w:r w:rsidRPr="004A4877">
              <w:tab/>
            </w:r>
            <w:r w:rsidRPr="004A4877">
              <w:tab/>
              <w:t>delayBudgetReportingProhibitTimer-r14</w:t>
            </w:r>
            <w:r w:rsidRPr="004A4877">
              <w:tab/>
              <w:t>ENUMERATED {</w:t>
            </w:r>
          </w:p>
          <w:p w14:paraId="6A1656CD" w14:textId="77777777" w:rsidR="00532768" w:rsidRPr="004A4877" w:rsidRDefault="00532768" w:rsidP="00532768">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s0, s0dot4, s0dot8,</w:t>
            </w:r>
          </w:p>
          <w:p w14:paraId="760CE105"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s1dot6, s3, s6, s12, s30}</w:t>
            </w:r>
          </w:p>
          <w:p w14:paraId="672161E5" w14:textId="77777777" w:rsidR="00532768" w:rsidRPr="004A4877" w:rsidRDefault="00532768" w:rsidP="00532768">
            <w:pPr>
              <w:pStyle w:val="PL"/>
              <w:shd w:val="clear" w:color="auto" w:fill="E6E6E6"/>
            </w:pPr>
            <w:r w:rsidRPr="004A4877">
              <w:tab/>
            </w:r>
            <w:r w:rsidRPr="004A4877">
              <w:tab/>
            </w:r>
            <w:r w:rsidRPr="004A4877">
              <w:tab/>
              <w:t>}</w:t>
            </w:r>
          </w:p>
          <w:p w14:paraId="06B56962" w14:textId="77777777" w:rsidR="00532768" w:rsidRPr="004A4877" w:rsidRDefault="00532768" w:rsidP="00532768">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78988A3F" w14:textId="77777777" w:rsidR="00532768" w:rsidRPr="004A4877" w:rsidRDefault="00532768" w:rsidP="00532768">
            <w:pPr>
              <w:pStyle w:val="PL"/>
              <w:shd w:val="clear" w:color="auto" w:fill="E6E6E6"/>
            </w:pPr>
            <w:r w:rsidRPr="004A4877">
              <w:tab/>
            </w:r>
            <w:r w:rsidRPr="004A4877">
              <w:tab/>
              <w:t>rlm-ReportConfig-r14</w:t>
            </w:r>
            <w:r w:rsidRPr="004A4877">
              <w:tab/>
            </w:r>
            <w:r w:rsidRPr="004A4877">
              <w:tab/>
            </w:r>
            <w:r w:rsidRPr="004A4877">
              <w:tab/>
              <w:t>CHOICE {</w:t>
            </w:r>
          </w:p>
          <w:p w14:paraId="0EFC9531" w14:textId="77777777" w:rsidR="00532768" w:rsidRPr="004A4877" w:rsidRDefault="00532768" w:rsidP="00532768">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0AF4277C" w14:textId="77777777" w:rsidR="00532768" w:rsidRPr="004A4877" w:rsidRDefault="00532768" w:rsidP="00532768">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539B79BE" w14:textId="77777777" w:rsidR="00532768" w:rsidRPr="004A4877" w:rsidRDefault="00532768" w:rsidP="00532768">
            <w:pPr>
              <w:pStyle w:val="PL"/>
              <w:shd w:val="clear" w:color="auto" w:fill="E6E6E6"/>
            </w:pPr>
            <w:r w:rsidRPr="004A4877">
              <w:tab/>
            </w:r>
            <w:r w:rsidRPr="004A4877">
              <w:tab/>
            </w:r>
            <w:r w:rsidRPr="004A4877">
              <w:tab/>
            </w:r>
            <w:r w:rsidRPr="004A4877">
              <w:tab/>
              <w:t>rlmReportTimer-r14</w:t>
            </w:r>
            <w:r w:rsidRPr="004A4877">
              <w:tab/>
            </w:r>
            <w:r w:rsidRPr="004A4877">
              <w:tab/>
            </w:r>
            <w:r w:rsidRPr="004A4877">
              <w:tab/>
            </w:r>
            <w:r w:rsidRPr="004A4877">
              <w:tab/>
              <w:t>ENUMERATED {s0, s0dot5, s1, s2, s5, s10, s20, s30,</w:t>
            </w:r>
          </w:p>
          <w:p w14:paraId="0E9A429F"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s60, s90, s120, s300, s600, spare3, spare2, spare1},</w:t>
            </w:r>
          </w:p>
          <w:p w14:paraId="4EFA8402" w14:textId="77777777" w:rsidR="00532768" w:rsidRPr="004A4877" w:rsidRDefault="00532768" w:rsidP="00532768">
            <w:pPr>
              <w:pStyle w:val="PL"/>
              <w:shd w:val="clear" w:color="auto" w:fill="E6E6E6"/>
            </w:pPr>
            <w:r w:rsidRPr="004A4877">
              <w:tab/>
            </w:r>
            <w:r w:rsidRPr="004A4877">
              <w:tab/>
            </w:r>
            <w:r w:rsidRPr="004A4877">
              <w:tab/>
            </w:r>
            <w:r w:rsidRPr="004A4877">
              <w:tab/>
              <w:t>rlmReportRep-MPDCCH-r14</w:t>
            </w:r>
            <w:r w:rsidRPr="004A4877">
              <w:tab/>
            </w:r>
            <w:r w:rsidRPr="004A4877">
              <w:tab/>
            </w:r>
            <w:r w:rsidRPr="004A4877">
              <w:tab/>
              <w:t>ENUMERATED {setup}</w:t>
            </w:r>
            <w:r w:rsidRPr="004A4877">
              <w:tab/>
            </w:r>
            <w:r w:rsidRPr="004A4877">
              <w:tab/>
              <w:t>OPTIONAL</w:t>
            </w:r>
            <w:r w:rsidRPr="004A4877">
              <w:tab/>
              <w:t>-- Need OR</w:t>
            </w:r>
          </w:p>
          <w:p w14:paraId="7BA72E0B" w14:textId="77777777" w:rsidR="00532768" w:rsidRPr="004A4877" w:rsidRDefault="00532768" w:rsidP="00532768">
            <w:pPr>
              <w:pStyle w:val="PL"/>
              <w:shd w:val="clear" w:color="auto" w:fill="E6E6E6"/>
            </w:pPr>
            <w:r w:rsidRPr="004A4877">
              <w:tab/>
            </w:r>
            <w:r w:rsidRPr="004A4877">
              <w:tab/>
            </w:r>
            <w:r w:rsidRPr="004A4877">
              <w:tab/>
              <w:t>}</w:t>
            </w:r>
          </w:p>
          <w:p w14:paraId="579E5CB9" w14:textId="77777777" w:rsidR="00532768" w:rsidRPr="004A4877" w:rsidRDefault="00532768" w:rsidP="00532768">
            <w:pPr>
              <w:pStyle w:val="PL"/>
              <w:shd w:val="clear" w:color="auto" w:fill="E6E6E6"/>
            </w:pPr>
            <w:r w:rsidRPr="004A4877">
              <w:tab/>
            </w:r>
            <w:r w:rsidRPr="004A4877">
              <w:tab/>
              <w:t>}</w:t>
            </w:r>
            <w:r w:rsidRPr="004A4877">
              <w:tab/>
              <w:t>OPTIONAL</w:t>
            </w:r>
            <w:r w:rsidRPr="004A4877">
              <w:tab/>
              <w:t>-- Need ON</w:t>
            </w:r>
          </w:p>
          <w:p w14:paraId="71580171" w14:textId="77777777" w:rsidR="00532768" w:rsidRPr="004A4877" w:rsidRDefault="00532768" w:rsidP="00532768">
            <w:pPr>
              <w:pStyle w:val="PL"/>
              <w:shd w:val="clear" w:color="auto" w:fill="E6E6E6"/>
            </w:pPr>
            <w:r w:rsidRPr="004A4877">
              <w:tab/>
              <w:t>]],</w:t>
            </w:r>
          </w:p>
          <w:p w14:paraId="583C3CE4" w14:textId="77777777" w:rsidR="00532768" w:rsidRPr="004A4877" w:rsidRDefault="00532768" w:rsidP="00532768">
            <w:pPr>
              <w:pStyle w:val="PL"/>
              <w:shd w:val="clear" w:color="auto" w:fill="E6E6E6"/>
            </w:pPr>
            <w:r w:rsidRPr="004A4877">
              <w:tab/>
              <w:t>[[</w:t>
            </w:r>
            <w:r w:rsidRPr="004A4877">
              <w:tab/>
              <w:t>overheatingAssistanceConfig-r14</w:t>
            </w:r>
            <w:r w:rsidRPr="004A4877">
              <w:tab/>
              <w:t>CHOICE{</w:t>
            </w:r>
          </w:p>
          <w:p w14:paraId="19F8E5F3" w14:textId="77777777" w:rsidR="00532768" w:rsidRPr="004A4877" w:rsidRDefault="00532768" w:rsidP="00532768">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C9A5D10" w14:textId="77777777" w:rsidR="00532768" w:rsidRPr="004A4877" w:rsidRDefault="00532768" w:rsidP="00532768">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48F11B15" w14:textId="77777777" w:rsidR="00532768" w:rsidRPr="004A4877" w:rsidRDefault="00532768" w:rsidP="00532768">
            <w:pPr>
              <w:pStyle w:val="PL"/>
              <w:shd w:val="clear" w:color="auto" w:fill="E6E6E6"/>
            </w:pPr>
            <w:r w:rsidRPr="004A4877">
              <w:tab/>
            </w:r>
            <w:r w:rsidRPr="004A4877">
              <w:tab/>
            </w:r>
            <w:r w:rsidRPr="004A4877">
              <w:tab/>
            </w:r>
            <w:r w:rsidRPr="004A4877">
              <w:tab/>
              <w:t>overheatingIndicationProhibitTimer-r14</w:t>
            </w:r>
            <w:r w:rsidRPr="004A4877">
              <w:tab/>
              <w:t>ENUMERATED {s0, s0dot5, s1, s2, s5, s10,</w:t>
            </w:r>
          </w:p>
          <w:p w14:paraId="64A8E099"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s20, s30, s60, s90, s120, s300, s600,</w:t>
            </w:r>
          </w:p>
          <w:p w14:paraId="3DBD43F8" w14:textId="77777777" w:rsidR="00532768" w:rsidRPr="004A4877" w:rsidRDefault="00532768" w:rsidP="0053276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 spare2, spare1}</w:t>
            </w:r>
          </w:p>
          <w:p w14:paraId="20E55AA3" w14:textId="77777777" w:rsidR="00532768" w:rsidRPr="004A4877" w:rsidRDefault="00532768" w:rsidP="00532768">
            <w:pPr>
              <w:pStyle w:val="PL"/>
              <w:shd w:val="clear" w:color="auto" w:fill="E6E6E6"/>
            </w:pPr>
            <w:r w:rsidRPr="004A4877">
              <w:tab/>
            </w:r>
            <w:r w:rsidRPr="004A4877">
              <w:tab/>
            </w:r>
            <w:r w:rsidRPr="004A4877">
              <w:tab/>
              <w:t>}</w:t>
            </w:r>
          </w:p>
          <w:p w14:paraId="19D2D504" w14:textId="77777777" w:rsidR="00532768" w:rsidRPr="004A4877" w:rsidRDefault="00532768" w:rsidP="00532768">
            <w:pPr>
              <w:pStyle w:val="PL"/>
              <w:shd w:val="clear" w:color="auto" w:fill="E6E6E6"/>
            </w:pPr>
            <w:r w:rsidRPr="004A4877">
              <w:tab/>
            </w:r>
            <w:r w:rsidRPr="004A4877">
              <w:tab/>
              <w:t>}</w:t>
            </w:r>
            <w:r w:rsidRPr="004A4877">
              <w:tab/>
              <w:t>OPTIONAL</w:t>
            </w:r>
            <w:r w:rsidRPr="004A4877">
              <w:tab/>
            </w:r>
            <w:r w:rsidRPr="004A4877">
              <w:tab/>
              <w:t>-- Need ON</w:t>
            </w:r>
          </w:p>
          <w:p w14:paraId="4842BDF7" w14:textId="77777777" w:rsidR="00532768" w:rsidRPr="004A4877" w:rsidRDefault="00532768" w:rsidP="00532768">
            <w:pPr>
              <w:pStyle w:val="PL"/>
              <w:shd w:val="clear" w:color="auto" w:fill="E6E6E6"/>
            </w:pPr>
            <w:r w:rsidRPr="004A4877">
              <w:tab/>
              <w:t>]],</w:t>
            </w:r>
          </w:p>
          <w:p w14:paraId="437E7975" w14:textId="77777777" w:rsidR="00532768" w:rsidRPr="00532768" w:rsidRDefault="00532768" w:rsidP="00532768">
            <w:pPr>
              <w:pStyle w:val="PL"/>
              <w:shd w:val="clear" w:color="auto" w:fill="E6E6E6"/>
              <w:rPr>
                <w:highlight w:val="cyan"/>
              </w:rPr>
            </w:pPr>
            <w:r w:rsidRPr="004A4877">
              <w:tab/>
            </w:r>
            <w:r w:rsidRPr="00532768">
              <w:rPr>
                <w:highlight w:val="cyan"/>
              </w:rPr>
              <w:t>[[</w:t>
            </w:r>
            <w:r w:rsidRPr="00532768">
              <w:rPr>
                <w:highlight w:val="cyan"/>
              </w:rPr>
              <w:tab/>
              <w:t>measConfigAppLayer-r15</w:t>
            </w:r>
            <w:r w:rsidRPr="00532768">
              <w:rPr>
                <w:highlight w:val="cyan"/>
              </w:rPr>
              <w:tab/>
            </w:r>
            <w:r w:rsidRPr="00532768">
              <w:rPr>
                <w:highlight w:val="cyan"/>
              </w:rPr>
              <w:tab/>
              <w:t>CHOICE{</w:t>
            </w:r>
          </w:p>
          <w:p w14:paraId="66065757"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t>release</w:t>
            </w:r>
            <w:r w:rsidRPr="00532768">
              <w:rPr>
                <w:highlight w:val="cyan"/>
              </w:rPr>
              <w:tab/>
            </w:r>
            <w:r w:rsidRPr="00532768">
              <w:rPr>
                <w:highlight w:val="cyan"/>
              </w:rPr>
              <w:tab/>
            </w:r>
            <w:r w:rsidRPr="00532768">
              <w:rPr>
                <w:highlight w:val="cyan"/>
              </w:rPr>
              <w:tab/>
            </w:r>
            <w:r w:rsidRPr="00532768">
              <w:rPr>
                <w:highlight w:val="cyan"/>
              </w:rPr>
              <w:tab/>
            </w:r>
            <w:r w:rsidRPr="00532768">
              <w:rPr>
                <w:highlight w:val="cyan"/>
              </w:rPr>
              <w:tab/>
              <w:t>NULL,</w:t>
            </w:r>
          </w:p>
          <w:p w14:paraId="1C519CA5"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t>setup</w:t>
            </w:r>
            <w:r w:rsidRPr="00532768">
              <w:rPr>
                <w:highlight w:val="cyan"/>
              </w:rPr>
              <w:tab/>
            </w:r>
            <w:r w:rsidRPr="00532768">
              <w:rPr>
                <w:highlight w:val="cyan"/>
              </w:rPr>
              <w:tab/>
            </w:r>
            <w:r w:rsidRPr="00532768">
              <w:rPr>
                <w:highlight w:val="cyan"/>
              </w:rPr>
              <w:tab/>
            </w:r>
            <w:r w:rsidRPr="00532768">
              <w:rPr>
                <w:highlight w:val="cyan"/>
              </w:rPr>
              <w:tab/>
            </w:r>
            <w:r w:rsidRPr="00532768">
              <w:rPr>
                <w:highlight w:val="cyan"/>
              </w:rPr>
              <w:tab/>
              <w:t>SEQUENCE{</w:t>
            </w:r>
          </w:p>
          <w:p w14:paraId="01F318F9"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r>
            <w:r w:rsidRPr="00532768">
              <w:rPr>
                <w:highlight w:val="cyan"/>
              </w:rPr>
              <w:tab/>
              <w:t>measConfigAppLayerContainer-r15</w:t>
            </w:r>
            <w:r w:rsidRPr="00532768">
              <w:rPr>
                <w:highlight w:val="cyan"/>
              </w:rPr>
              <w:tab/>
            </w:r>
            <w:r w:rsidRPr="00532768">
              <w:rPr>
                <w:highlight w:val="cyan"/>
              </w:rPr>
              <w:tab/>
              <w:t>OCTET STRING (SIZE(1..1000)),</w:t>
            </w:r>
          </w:p>
          <w:p w14:paraId="6611B051"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r>
            <w:r w:rsidRPr="00532768">
              <w:rPr>
                <w:highlight w:val="cyan"/>
              </w:rPr>
              <w:tab/>
              <w:t>serviceType-r15</w:t>
            </w:r>
            <w:r w:rsidRPr="00532768">
              <w:rPr>
                <w:highlight w:val="cyan"/>
              </w:rPr>
              <w:tab/>
            </w:r>
            <w:r w:rsidRPr="00532768">
              <w:rPr>
                <w:highlight w:val="cyan"/>
              </w:rPr>
              <w:tab/>
            </w:r>
            <w:r w:rsidRPr="00532768">
              <w:rPr>
                <w:highlight w:val="cyan"/>
              </w:rPr>
              <w:tab/>
            </w:r>
            <w:r w:rsidRPr="00532768">
              <w:rPr>
                <w:highlight w:val="cyan"/>
              </w:rPr>
              <w:tab/>
            </w:r>
            <w:r w:rsidRPr="00532768">
              <w:rPr>
                <w:highlight w:val="cyan"/>
              </w:rPr>
              <w:tab/>
            </w:r>
            <w:r w:rsidRPr="00532768">
              <w:rPr>
                <w:highlight w:val="cyan"/>
              </w:rPr>
              <w:tab/>
              <w:t>ENUMERATED {qoe, qoemtsi, spare6, spare5, spare4, spare3, spare2, spare1}</w:t>
            </w:r>
          </w:p>
          <w:p w14:paraId="4FA6058B" w14:textId="77777777" w:rsidR="00532768" w:rsidRPr="00532768" w:rsidRDefault="00532768" w:rsidP="00532768">
            <w:pPr>
              <w:pStyle w:val="PL"/>
              <w:shd w:val="clear" w:color="auto" w:fill="E6E6E6"/>
              <w:rPr>
                <w:highlight w:val="cyan"/>
              </w:rPr>
            </w:pPr>
            <w:r w:rsidRPr="00532768">
              <w:rPr>
                <w:highlight w:val="cyan"/>
              </w:rPr>
              <w:tab/>
            </w:r>
            <w:r w:rsidRPr="00532768">
              <w:rPr>
                <w:highlight w:val="cyan"/>
              </w:rPr>
              <w:tab/>
            </w:r>
            <w:r w:rsidRPr="00532768">
              <w:rPr>
                <w:highlight w:val="cyan"/>
              </w:rPr>
              <w:tab/>
              <w:t>}</w:t>
            </w:r>
          </w:p>
          <w:p w14:paraId="2F2F887A" w14:textId="77777777" w:rsidR="00532768" w:rsidRPr="004A4877" w:rsidRDefault="00532768" w:rsidP="00532768">
            <w:pPr>
              <w:pStyle w:val="PL"/>
              <w:shd w:val="clear" w:color="auto" w:fill="E6E6E6"/>
            </w:pPr>
            <w:r w:rsidRPr="00532768">
              <w:rPr>
                <w:highlight w:val="cyan"/>
              </w:rPr>
              <w:tab/>
            </w:r>
            <w:r w:rsidRPr="00532768">
              <w:rPr>
                <w:highlight w:val="cyan"/>
              </w:rPr>
              <w:tab/>
              <w:t>}</w:t>
            </w:r>
            <w:r w:rsidRPr="00532768">
              <w:rPr>
                <w:highlight w:val="cyan"/>
              </w:rPr>
              <w:tab/>
              <w:t>OPTIONAL,</w:t>
            </w:r>
            <w:r w:rsidRPr="00532768">
              <w:rPr>
                <w:highlight w:val="cyan"/>
              </w:rPr>
              <w:tab/>
              <w:t>-- Need ON</w:t>
            </w:r>
            <w:r w:rsidRPr="004A4877">
              <w:tab/>
            </w:r>
          </w:p>
          <w:p w14:paraId="4D938823" w14:textId="77777777" w:rsidR="00532768" w:rsidRPr="004A4877" w:rsidRDefault="00532768" w:rsidP="00532768">
            <w:pPr>
              <w:pStyle w:val="PL"/>
              <w:shd w:val="clear" w:color="auto" w:fill="E6E6E6"/>
            </w:pPr>
            <w:r w:rsidRPr="004A4877">
              <w:tab/>
            </w:r>
            <w:r w:rsidRPr="004A4877">
              <w:tab/>
              <w:t>ailc-BitConfig-r15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Pr="004A4877">
              <w:tab/>
              <w:t>-- Need ON</w:t>
            </w:r>
          </w:p>
          <w:p w14:paraId="2FDA7C0F" w14:textId="77777777" w:rsidR="00532768" w:rsidRPr="004A4877" w:rsidRDefault="00532768" w:rsidP="00532768">
            <w:pPr>
              <w:pStyle w:val="PL"/>
              <w:shd w:val="clear" w:color="auto" w:fill="E6E6E6"/>
            </w:pPr>
            <w:r w:rsidRPr="004A4877">
              <w:tab/>
            </w:r>
            <w:r w:rsidRPr="004A4877">
              <w:tab/>
              <w:t>bt-NameListConfig-r15</w:t>
            </w:r>
            <w:r w:rsidRPr="004A4877">
              <w:tab/>
            </w:r>
            <w:r w:rsidRPr="004A4877">
              <w:tab/>
              <w:t>BT-NameListConfig-r15</w:t>
            </w:r>
            <w:r w:rsidRPr="004A4877">
              <w:tab/>
            </w:r>
            <w:r w:rsidRPr="004A4877">
              <w:tab/>
            </w:r>
            <w:r w:rsidRPr="004A4877">
              <w:tab/>
            </w:r>
            <w:r w:rsidRPr="004A4877">
              <w:tab/>
            </w:r>
            <w:r w:rsidRPr="004A4877">
              <w:tab/>
              <w:t>OPTIONAL,</w:t>
            </w:r>
            <w:r w:rsidRPr="004A4877">
              <w:tab/>
              <w:t>--Need ON</w:t>
            </w:r>
          </w:p>
          <w:p w14:paraId="6BD62104" w14:textId="77777777" w:rsidR="00532768" w:rsidRPr="004A4877" w:rsidRDefault="00532768" w:rsidP="00532768">
            <w:pPr>
              <w:pStyle w:val="PL"/>
              <w:shd w:val="clear" w:color="auto" w:fill="E6E6E6"/>
            </w:pPr>
            <w:r w:rsidRPr="004A4877">
              <w:tab/>
            </w:r>
            <w:r w:rsidRPr="004A4877">
              <w:tab/>
              <w:t>wlan-NameListConfig-r15</w:t>
            </w:r>
            <w:r w:rsidRPr="004A4877">
              <w:tab/>
            </w:r>
            <w:r w:rsidRPr="004A4877">
              <w:tab/>
              <w:t>WLAN-NameListConfig-r15</w:t>
            </w:r>
            <w:r w:rsidRPr="004A4877">
              <w:tab/>
            </w:r>
            <w:r w:rsidRPr="004A4877">
              <w:tab/>
            </w:r>
            <w:r w:rsidRPr="004A4877">
              <w:tab/>
            </w:r>
            <w:r w:rsidRPr="004A4877">
              <w:tab/>
            </w:r>
            <w:r w:rsidRPr="004A4877">
              <w:tab/>
              <w:t>OPTIONAL</w:t>
            </w:r>
            <w:r w:rsidRPr="004A4877">
              <w:tab/>
            </w:r>
            <w:r w:rsidRPr="004A4877">
              <w:tab/>
              <w:t>--Need ON</w:t>
            </w:r>
          </w:p>
          <w:p w14:paraId="10BD80EE" w14:textId="77777777" w:rsidR="00532768" w:rsidRPr="004A4877" w:rsidRDefault="00532768" w:rsidP="00532768">
            <w:pPr>
              <w:pStyle w:val="PL"/>
              <w:shd w:val="clear" w:color="auto" w:fill="E6E6E6"/>
            </w:pPr>
            <w:r w:rsidRPr="004A4877">
              <w:tab/>
              <w:t>]],</w:t>
            </w:r>
          </w:p>
          <w:p w14:paraId="5107E248" w14:textId="77777777" w:rsidR="00532768" w:rsidRPr="004A4877" w:rsidRDefault="00532768" w:rsidP="00532768">
            <w:pPr>
              <w:pStyle w:val="PL"/>
              <w:shd w:val="clear" w:color="auto" w:fill="E6E6E6"/>
            </w:pPr>
            <w:r w:rsidRPr="004A4877">
              <w:tab/>
              <w:t>[[</w:t>
            </w:r>
            <w:r w:rsidRPr="004A4877">
              <w:tab/>
              <w:t>overheatingAssistanceConfigForSCG-r16</w:t>
            </w:r>
            <w:r w:rsidRPr="004A4877">
              <w:tab/>
              <w:t>BOOLEAN</w:t>
            </w:r>
            <w:r w:rsidRPr="004A4877">
              <w:tab/>
            </w:r>
            <w:r w:rsidRPr="004A4877">
              <w:tab/>
              <w:t>OPTIONAL</w:t>
            </w:r>
            <w:r w:rsidRPr="004A4877">
              <w:tab/>
              <w:t>-- Cond overheating</w:t>
            </w:r>
          </w:p>
          <w:p w14:paraId="3680CA5C" w14:textId="77777777" w:rsidR="00532768" w:rsidRPr="004A4877" w:rsidRDefault="00532768" w:rsidP="00532768">
            <w:pPr>
              <w:pStyle w:val="PL"/>
              <w:shd w:val="clear" w:color="auto" w:fill="E6E6E6"/>
            </w:pPr>
            <w:r w:rsidRPr="004A4877">
              <w:tab/>
              <w:t>]]</w:t>
            </w:r>
          </w:p>
          <w:p w14:paraId="05DFFBF9" w14:textId="77777777" w:rsidR="00532768" w:rsidRPr="004A4877" w:rsidRDefault="00532768" w:rsidP="00532768">
            <w:pPr>
              <w:pStyle w:val="PL"/>
              <w:shd w:val="clear" w:color="auto" w:fill="E6E6E6"/>
            </w:pPr>
            <w:r w:rsidRPr="004A4877">
              <w:t>}</w:t>
            </w:r>
          </w:p>
          <w:p w14:paraId="38CAEDE2" w14:textId="1D83728F" w:rsidR="00532768" w:rsidRDefault="00532768" w:rsidP="004F73ED"/>
        </w:tc>
      </w:tr>
    </w:tbl>
    <w:p w14:paraId="5B69B14C" w14:textId="787EC3A0" w:rsidR="00532768" w:rsidRDefault="00532768" w:rsidP="004F73ED"/>
    <w:p w14:paraId="4F1782AF" w14:textId="2CBE9965" w:rsidR="00532768" w:rsidRDefault="00532768" w:rsidP="004F73ED">
      <w:r>
        <w:rPr>
          <w:b/>
          <w:bCs/>
          <w:noProof/>
          <w:lang w:eastAsia="zh-TW"/>
        </w:rPr>
        <w:t>Observation</w:t>
      </w:r>
      <w:r>
        <w:rPr>
          <w:noProof/>
          <w:lang w:eastAsia="zh-TW"/>
        </w:rPr>
        <w:t xml:space="preserve">: </w:t>
      </w:r>
      <w:r w:rsidR="00174F4D">
        <w:t>T</w:t>
      </w:r>
      <w:r>
        <w:t>he UE releases</w:t>
      </w:r>
      <w:r w:rsidR="00A363F2">
        <w:t xml:space="preserve"> the</w:t>
      </w:r>
      <w:r>
        <w:t xml:space="preserve"> </w:t>
      </w:r>
      <w:proofErr w:type="spellStart"/>
      <w:r>
        <w:t>QoE</w:t>
      </w:r>
      <w:proofErr w:type="spellEnd"/>
      <w:r>
        <w:t xml:space="preserve"> configuration (i.e., </w:t>
      </w:r>
      <w:proofErr w:type="spellStart"/>
      <w:r w:rsidRPr="00532768">
        <w:rPr>
          <w:lang w:eastAsia="x-none"/>
        </w:rPr>
        <w:t>measConfigAppLayer</w:t>
      </w:r>
      <w:proofErr w:type="spellEnd"/>
      <w:r>
        <w:t>) in case of full configuration</w:t>
      </w:r>
      <w:r w:rsidR="00174F4D">
        <w:t>, as specified in 36.331</w:t>
      </w:r>
      <w:r>
        <w:t>.</w:t>
      </w:r>
    </w:p>
    <w:p w14:paraId="29EDEED1" w14:textId="223C2009" w:rsidR="00532768" w:rsidRPr="00A665C4" w:rsidRDefault="00A665C4" w:rsidP="004F73ED">
      <w:r w:rsidRPr="00A665C4">
        <w:t xml:space="preserve">Since companies have different understandings of how </w:t>
      </w:r>
      <w:proofErr w:type="spellStart"/>
      <w:r w:rsidRPr="00A665C4">
        <w:t>QoE</w:t>
      </w:r>
      <w:proofErr w:type="spellEnd"/>
      <w:r w:rsidRPr="00A665C4">
        <w:t xml:space="preserve"> configuration is handled in full configuration, we would like to discuss what is the </w:t>
      </w:r>
      <w:r w:rsidR="009F7312">
        <w:t>correct</w:t>
      </w:r>
      <w:r w:rsidRPr="00A665C4">
        <w:t xml:space="preserve"> </w:t>
      </w:r>
      <w:proofErr w:type="spellStart"/>
      <w:r w:rsidRPr="00A665C4">
        <w:t>behavior</w:t>
      </w:r>
      <w:proofErr w:type="spellEnd"/>
      <w:r w:rsidRPr="00A665C4">
        <w:t xml:space="preserve"> of </w:t>
      </w:r>
      <w:proofErr w:type="spellStart"/>
      <w:r w:rsidRPr="00A665C4">
        <w:t>QoE</w:t>
      </w:r>
      <w:proofErr w:type="spellEnd"/>
      <w:r w:rsidRPr="00A665C4">
        <w:t xml:space="preserve"> configuration in the case of full configuration.</w:t>
      </w:r>
    </w:p>
    <w:p w14:paraId="40001CB0" w14:textId="408BC320" w:rsidR="00D32868" w:rsidRDefault="00532768" w:rsidP="004F73ED">
      <w:r>
        <w:rPr>
          <w:b/>
          <w:bCs/>
          <w:noProof/>
          <w:lang w:eastAsia="zh-TW"/>
        </w:rPr>
        <w:t>Proposal</w:t>
      </w:r>
      <w:r w:rsidR="00432913">
        <w:rPr>
          <w:b/>
          <w:bCs/>
          <w:noProof/>
          <w:lang w:eastAsia="zh-TW"/>
        </w:rPr>
        <w:t xml:space="preserve"> 1</w:t>
      </w:r>
      <w:r w:rsidR="00B01BE8">
        <w:rPr>
          <w:noProof/>
          <w:lang w:eastAsia="zh-TW"/>
        </w:rPr>
        <w:t>:</w:t>
      </w:r>
      <w:r w:rsidR="003F320F">
        <w:rPr>
          <w:noProof/>
          <w:lang w:eastAsia="zh-TW"/>
        </w:rPr>
        <w:t xml:space="preserve"> RAN2 discuss</w:t>
      </w:r>
      <w:r w:rsidR="00432913">
        <w:rPr>
          <w:noProof/>
          <w:lang w:eastAsia="zh-TW"/>
        </w:rPr>
        <w:t>es</w:t>
      </w:r>
      <w:r w:rsidR="003F320F">
        <w:rPr>
          <w:noProof/>
          <w:lang w:eastAsia="zh-TW"/>
        </w:rPr>
        <w:t xml:space="preserve"> the following options</w:t>
      </w:r>
      <w:r w:rsidR="003F320F">
        <w:t>:</w:t>
      </w:r>
    </w:p>
    <w:p w14:paraId="2D287476" w14:textId="09CE9F88" w:rsidR="003F320F" w:rsidRDefault="003F320F" w:rsidP="003F320F">
      <w:pPr>
        <w:pStyle w:val="ListParagraph"/>
        <w:numPr>
          <w:ilvl w:val="0"/>
          <w:numId w:val="9"/>
        </w:numPr>
      </w:pPr>
      <w:r>
        <w:t xml:space="preserve">The </w:t>
      </w:r>
      <w:proofErr w:type="spellStart"/>
      <w:r>
        <w:t>QoE</w:t>
      </w:r>
      <w:proofErr w:type="spellEnd"/>
      <w:r>
        <w:t xml:space="preserve"> configuration is </w:t>
      </w:r>
      <w:r w:rsidR="00390DF3">
        <w:t>not released</w:t>
      </w:r>
      <w:r>
        <w:t xml:space="preserve"> in case of full configuration</w:t>
      </w:r>
    </w:p>
    <w:p w14:paraId="1482B200" w14:textId="0B2246C9" w:rsidR="003F320F" w:rsidRPr="00E21934" w:rsidRDefault="003F320F" w:rsidP="003F320F">
      <w:pPr>
        <w:pStyle w:val="ListParagraph"/>
        <w:numPr>
          <w:ilvl w:val="0"/>
          <w:numId w:val="9"/>
        </w:numPr>
        <w:rPr>
          <w:noProof/>
          <w:lang w:eastAsia="zh-TW"/>
        </w:rPr>
      </w:pPr>
      <w:r>
        <w:rPr>
          <w:noProof/>
          <w:lang w:eastAsia="zh-TW"/>
        </w:rPr>
        <w:t>The QoE configuration is released in case of full configuration</w:t>
      </w:r>
    </w:p>
    <w:p w14:paraId="76CB7792" w14:textId="5DFB94C1" w:rsidR="006B28A5" w:rsidRDefault="006B28A5" w:rsidP="006B28A5">
      <w:pPr>
        <w:pStyle w:val="Heading2"/>
        <w:rPr>
          <w:noProof/>
          <w:lang w:eastAsia="zh-TW"/>
        </w:rPr>
      </w:pPr>
      <w:r>
        <w:t>2.2</w:t>
      </w:r>
      <w:r>
        <w:rPr>
          <w:noProof/>
          <w:lang w:eastAsia="zh-TW"/>
        </w:rPr>
        <w:t xml:space="preserve"> </w:t>
      </w:r>
      <w:r w:rsidR="003F320F">
        <w:rPr>
          <w:noProof/>
          <w:lang w:eastAsia="zh-TW"/>
        </w:rPr>
        <w:t>Ind</w:t>
      </w:r>
      <w:r w:rsidR="00975471">
        <w:rPr>
          <w:noProof/>
          <w:lang w:eastAsia="zh-TW"/>
        </w:rPr>
        <w:t>i</w:t>
      </w:r>
      <w:r w:rsidR="003F320F">
        <w:rPr>
          <w:noProof/>
          <w:lang w:eastAsia="zh-TW"/>
        </w:rPr>
        <w:t>cati</w:t>
      </w:r>
      <w:r w:rsidR="00975471">
        <w:rPr>
          <w:noProof/>
          <w:lang w:eastAsia="zh-TW"/>
        </w:rPr>
        <w:t>e</w:t>
      </w:r>
      <w:r w:rsidR="003F320F">
        <w:rPr>
          <w:noProof/>
          <w:lang w:eastAsia="zh-TW"/>
        </w:rPr>
        <w:t xml:space="preserve"> upper layer</w:t>
      </w:r>
      <w:r w:rsidR="00975471">
        <w:rPr>
          <w:noProof/>
          <w:lang w:eastAsia="zh-TW"/>
        </w:rPr>
        <w:t>s to release QoE configuration</w:t>
      </w:r>
    </w:p>
    <w:p w14:paraId="7692AC44" w14:textId="02A71CB8" w:rsidR="00174F4D" w:rsidRDefault="00174F4D" w:rsidP="004F73ED">
      <w:pPr>
        <w:rPr>
          <w:noProof/>
          <w:lang w:eastAsia="zh-TW"/>
        </w:rPr>
      </w:pPr>
      <w:r>
        <w:rPr>
          <w:noProof/>
          <w:lang w:eastAsia="zh-TW"/>
        </w:rPr>
        <w:t>The following is excerpted from 36.331.</w:t>
      </w:r>
    </w:p>
    <w:tbl>
      <w:tblPr>
        <w:tblStyle w:val="TableGrid"/>
        <w:tblW w:w="0" w:type="auto"/>
        <w:tblLook w:val="04A0" w:firstRow="1" w:lastRow="0" w:firstColumn="1" w:lastColumn="0" w:noHBand="0" w:noVBand="1"/>
      </w:tblPr>
      <w:tblGrid>
        <w:gridCol w:w="9629"/>
      </w:tblGrid>
      <w:tr w:rsidR="00174F4D" w14:paraId="0EF971ED" w14:textId="77777777" w:rsidTr="00174F4D">
        <w:tc>
          <w:tcPr>
            <w:tcW w:w="9629" w:type="dxa"/>
          </w:tcPr>
          <w:p w14:paraId="24B9A574" w14:textId="77777777" w:rsidR="00174F4D" w:rsidRPr="007F172C" w:rsidRDefault="00174F4D" w:rsidP="00174F4D">
            <w:pPr>
              <w:pStyle w:val="Heading4"/>
              <w:rPr>
                <w:rFonts w:eastAsia="Times New Roman"/>
                <w:b/>
                <w:bCs/>
                <w:lang w:eastAsia="ja-JP"/>
              </w:rPr>
            </w:pPr>
            <w:bookmarkStart w:id="24" w:name="_Toc20486849"/>
            <w:bookmarkStart w:id="25" w:name="_Toc29342141"/>
            <w:bookmarkStart w:id="26" w:name="_Toc29343280"/>
            <w:bookmarkStart w:id="27" w:name="_Toc36546904"/>
            <w:bookmarkStart w:id="28" w:name="_Toc36548296"/>
            <w:bookmarkStart w:id="29" w:name="_Toc46447133"/>
            <w:bookmarkStart w:id="30" w:name="_Toc52789961"/>
            <w:bookmarkStart w:id="31" w:name="_Toc83750147"/>
            <w:r w:rsidRPr="007F172C">
              <w:rPr>
                <w:rFonts w:eastAsia="Times New Roman"/>
                <w:lang w:eastAsia="ja-JP"/>
              </w:rPr>
              <w:lastRenderedPageBreak/>
              <w:t>5.3.10.9</w:t>
            </w:r>
            <w:r w:rsidRPr="007F172C">
              <w:rPr>
                <w:rFonts w:eastAsia="Times New Roman"/>
                <w:lang w:eastAsia="ja-JP"/>
              </w:rPr>
              <w:tab/>
              <w:t>Other configuration</w:t>
            </w:r>
            <w:bookmarkEnd w:id="24"/>
            <w:bookmarkEnd w:id="25"/>
            <w:bookmarkEnd w:id="26"/>
            <w:bookmarkEnd w:id="27"/>
            <w:bookmarkEnd w:id="28"/>
            <w:bookmarkEnd w:id="29"/>
            <w:bookmarkEnd w:id="30"/>
            <w:bookmarkEnd w:id="31"/>
          </w:p>
          <w:p w14:paraId="010D07AB" w14:textId="1E6693CF" w:rsidR="00174F4D" w:rsidRDefault="00174F4D" w:rsidP="00174F4D">
            <w:r w:rsidRPr="007F172C">
              <w:t>The UE shall:</w:t>
            </w:r>
          </w:p>
          <w:p w14:paraId="60412644" w14:textId="2FD0B1A4" w:rsidR="00174F4D" w:rsidRPr="00174F4D" w:rsidRDefault="00174F4D" w:rsidP="00174F4D">
            <w:pPr>
              <w:rPr>
                <w:i/>
                <w:iCs/>
                <w:color w:val="FF0000"/>
                <w:lang w:val="en-US" w:eastAsia="zh-TW"/>
              </w:rPr>
            </w:pPr>
            <w:r w:rsidRPr="00532768">
              <w:rPr>
                <w:i/>
                <w:iCs/>
                <w:color w:val="FF0000"/>
              </w:rPr>
              <w:t>&lt;unrelated part om</w:t>
            </w:r>
            <w:r w:rsidR="00B53B81">
              <w:rPr>
                <w:i/>
                <w:iCs/>
                <w:color w:val="FF0000"/>
              </w:rPr>
              <w:t>i</w:t>
            </w:r>
            <w:r w:rsidRPr="00532768">
              <w:rPr>
                <w:i/>
                <w:iCs/>
                <w:color w:val="FF0000"/>
              </w:rPr>
              <w:t>tted&gt;</w:t>
            </w:r>
          </w:p>
          <w:p w14:paraId="21ACAD35" w14:textId="77777777" w:rsidR="00174F4D" w:rsidRPr="007F172C" w:rsidRDefault="00174F4D" w:rsidP="00174F4D">
            <w:pPr>
              <w:pStyle w:val="B1"/>
            </w:pPr>
            <w:r w:rsidRPr="00076F8C">
              <w:rPr>
                <w:highlight w:val="green"/>
              </w:rPr>
              <w:t>1&gt;</w:t>
            </w:r>
            <w:r w:rsidRPr="00076F8C">
              <w:rPr>
                <w:highlight w:val="green"/>
              </w:rPr>
              <w:tab/>
              <w:t xml:space="preserve">if the received </w:t>
            </w:r>
            <w:proofErr w:type="spellStart"/>
            <w:r w:rsidRPr="00076F8C">
              <w:rPr>
                <w:i/>
                <w:highlight w:val="green"/>
              </w:rPr>
              <w:t>otherConfig</w:t>
            </w:r>
            <w:proofErr w:type="spellEnd"/>
            <w:r w:rsidRPr="00076F8C">
              <w:rPr>
                <w:highlight w:val="green"/>
              </w:rPr>
              <w:t xml:space="preserve"> includes the </w:t>
            </w:r>
            <w:proofErr w:type="spellStart"/>
            <w:r w:rsidRPr="00076F8C">
              <w:rPr>
                <w:i/>
                <w:highlight w:val="green"/>
              </w:rPr>
              <w:t>measConfigAppLayer</w:t>
            </w:r>
            <w:proofErr w:type="spellEnd"/>
            <w:r w:rsidRPr="00076F8C">
              <w:rPr>
                <w:highlight w:val="green"/>
              </w:rPr>
              <w:t>:</w:t>
            </w:r>
          </w:p>
          <w:p w14:paraId="787D963A" w14:textId="77777777" w:rsidR="00174F4D" w:rsidRPr="007F172C" w:rsidRDefault="00174F4D" w:rsidP="00174F4D">
            <w:pPr>
              <w:pStyle w:val="B2"/>
            </w:pPr>
            <w:r w:rsidRPr="007F172C">
              <w:t>2&gt;</w:t>
            </w:r>
            <w:r w:rsidRPr="007F172C">
              <w:tab/>
              <w:t xml:space="preserve">if </w:t>
            </w:r>
            <w:proofErr w:type="spellStart"/>
            <w:r w:rsidRPr="007F172C">
              <w:rPr>
                <w:i/>
              </w:rPr>
              <w:t>measConfigAppLayer</w:t>
            </w:r>
            <w:proofErr w:type="spellEnd"/>
            <w:r w:rsidRPr="007F172C">
              <w:t xml:space="preserve"> is set to setup:</w:t>
            </w:r>
          </w:p>
          <w:p w14:paraId="04F93652" w14:textId="77777777" w:rsidR="00174F4D" w:rsidRPr="007F172C" w:rsidRDefault="00174F4D" w:rsidP="00174F4D">
            <w:pPr>
              <w:pStyle w:val="B3"/>
            </w:pPr>
            <w:r w:rsidRPr="007F172C">
              <w:t>3&gt;</w:t>
            </w:r>
            <w:r w:rsidRPr="007F172C">
              <w:tab/>
            </w:r>
            <w:r w:rsidRPr="00076F8C">
              <w:rPr>
                <w:highlight w:val="yellow"/>
              </w:rPr>
              <w:t xml:space="preserve">forward </w:t>
            </w:r>
            <w:proofErr w:type="spellStart"/>
            <w:r w:rsidRPr="00076F8C">
              <w:rPr>
                <w:i/>
                <w:highlight w:val="yellow"/>
              </w:rPr>
              <w:t>measConfigAppLayerContainer</w:t>
            </w:r>
            <w:proofErr w:type="spellEnd"/>
            <w:r w:rsidRPr="00076F8C">
              <w:rPr>
                <w:highlight w:val="yellow"/>
              </w:rPr>
              <w:t xml:space="preserve"> to upper layers considering the </w:t>
            </w:r>
            <w:proofErr w:type="spellStart"/>
            <w:r w:rsidRPr="00076F8C">
              <w:rPr>
                <w:i/>
                <w:highlight w:val="yellow"/>
              </w:rPr>
              <w:t>serviceType</w:t>
            </w:r>
            <w:proofErr w:type="spellEnd"/>
            <w:r w:rsidRPr="007F172C">
              <w:t>;</w:t>
            </w:r>
          </w:p>
          <w:p w14:paraId="67A59605" w14:textId="77777777" w:rsidR="00174F4D" w:rsidRPr="007F172C" w:rsidRDefault="00174F4D" w:rsidP="00174F4D">
            <w:pPr>
              <w:pStyle w:val="B3"/>
            </w:pPr>
            <w:r w:rsidRPr="007F172C">
              <w:t>3&gt;</w:t>
            </w:r>
            <w:r w:rsidRPr="007F172C">
              <w:tab/>
              <w:t>consider itself to be configured to send application layer measurement report in accordance with 5.6.19;</w:t>
            </w:r>
          </w:p>
          <w:p w14:paraId="56791A6D" w14:textId="447D4842" w:rsidR="00174F4D" w:rsidRPr="00076F8C" w:rsidRDefault="00174F4D" w:rsidP="00076F8C">
            <w:pPr>
              <w:pStyle w:val="B2"/>
              <w:rPr>
                <w:i/>
                <w:iCs/>
                <w:color w:val="FF0000"/>
              </w:rPr>
            </w:pPr>
            <w:r w:rsidRPr="007F172C">
              <w:rPr>
                <w:highlight w:val="cyan"/>
              </w:rPr>
              <w:t>2&gt;</w:t>
            </w:r>
            <w:r w:rsidRPr="007F172C">
              <w:rPr>
                <w:highlight w:val="cyan"/>
              </w:rPr>
              <w:tab/>
              <w:t>else:</w:t>
            </w:r>
            <w:r>
              <w:rPr>
                <w:highlight w:val="cyan"/>
              </w:rPr>
              <w:t xml:space="preserve"> </w:t>
            </w:r>
            <w:r w:rsidRPr="00076F8C">
              <w:rPr>
                <w:i/>
                <w:iCs/>
                <w:color w:val="FF0000"/>
              </w:rPr>
              <w:t>//</w:t>
            </w:r>
            <w:r w:rsidR="00076F8C">
              <w:rPr>
                <w:color w:val="FF0000"/>
              </w:rPr>
              <w:t>i.e.,</w:t>
            </w:r>
            <w:r w:rsidR="00076F8C" w:rsidRPr="00076F8C">
              <w:rPr>
                <w:i/>
                <w:iCs/>
                <w:color w:val="FF0000"/>
              </w:rPr>
              <w:t xml:space="preserve"> </w:t>
            </w:r>
            <w:r w:rsidR="00076F8C" w:rsidRPr="00076F8C">
              <w:rPr>
                <w:color w:val="FF0000"/>
              </w:rPr>
              <w:t xml:space="preserve">if </w:t>
            </w:r>
            <w:proofErr w:type="spellStart"/>
            <w:r w:rsidR="00076F8C" w:rsidRPr="00076F8C">
              <w:rPr>
                <w:color w:val="FF0000"/>
              </w:rPr>
              <w:t>measConfigAppLayer</w:t>
            </w:r>
            <w:proofErr w:type="spellEnd"/>
            <w:r w:rsidR="00076F8C" w:rsidRPr="00076F8C">
              <w:rPr>
                <w:color w:val="FF0000"/>
              </w:rPr>
              <w:t xml:space="preserve"> is set to </w:t>
            </w:r>
            <w:r w:rsidR="00076F8C">
              <w:rPr>
                <w:color w:val="FF0000"/>
              </w:rPr>
              <w:t>release</w:t>
            </w:r>
            <w:r w:rsidR="00076F8C" w:rsidRPr="00076F8C">
              <w:rPr>
                <w:i/>
                <w:iCs/>
                <w:color w:val="FF0000"/>
              </w:rPr>
              <w:t>:</w:t>
            </w:r>
          </w:p>
          <w:p w14:paraId="7EF7B4EA" w14:textId="77777777" w:rsidR="00174F4D" w:rsidRPr="00076F8C" w:rsidRDefault="00174F4D" w:rsidP="00174F4D">
            <w:pPr>
              <w:pStyle w:val="B3"/>
              <w:rPr>
                <w:color w:val="0070C0"/>
              </w:rPr>
            </w:pPr>
            <w:r w:rsidRPr="00076F8C">
              <w:rPr>
                <w:color w:val="0070C0"/>
              </w:rPr>
              <w:t>3&gt;</w:t>
            </w:r>
            <w:r w:rsidRPr="00076F8C">
              <w:rPr>
                <w:color w:val="0070C0"/>
              </w:rPr>
              <w:tab/>
              <w:t>inform upper layers to clear the stored application layer measurement configuration;</w:t>
            </w:r>
          </w:p>
          <w:p w14:paraId="7FE475BB" w14:textId="77777777" w:rsidR="00174F4D" w:rsidRPr="00076F8C" w:rsidRDefault="00174F4D" w:rsidP="00174F4D">
            <w:pPr>
              <w:pStyle w:val="B3"/>
              <w:rPr>
                <w:color w:val="0070C0"/>
              </w:rPr>
            </w:pPr>
            <w:r w:rsidRPr="00076F8C">
              <w:rPr>
                <w:color w:val="0070C0"/>
              </w:rPr>
              <w:t>3&gt;</w:t>
            </w:r>
            <w:r w:rsidRPr="00076F8C">
              <w:rPr>
                <w:color w:val="0070C0"/>
              </w:rPr>
              <w:tab/>
              <w:t>discard received application layer measurement report information from upper layers;</w:t>
            </w:r>
          </w:p>
          <w:p w14:paraId="027CF617" w14:textId="7BD10293" w:rsidR="00174F4D" w:rsidRDefault="00174F4D" w:rsidP="00076F8C">
            <w:pPr>
              <w:pStyle w:val="B3"/>
            </w:pPr>
            <w:r w:rsidRPr="00076F8C">
              <w:rPr>
                <w:color w:val="0070C0"/>
              </w:rPr>
              <w:t>3&gt;</w:t>
            </w:r>
            <w:r w:rsidRPr="00076F8C">
              <w:rPr>
                <w:color w:val="0070C0"/>
              </w:rPr>
              <w:tab/>
              <w:t>consider itself not to be configured to send application layer measurement report.</w:t>
            </w:r>
          </w:p>
        </w:tc>
      </w:tr>
    </w:tbl>
    <w:p w14:paraId="60055E76" w14:textId="77777777" w:rsidR="00174F4D" w:rsidRDefault="00174F4D" w:rsidP="004F73ED">
      <w:pPr>
        <w:rPr>
          <w:noProof/>
          <w:lang w:eastAsia="zh-TW"/>
        </w:rPr>
      </w:pPr>
    </w:p>
    <w:p w14:paraId="62D53457" w14:textId="0A053394" w:rsidR="00076F8C" w:rsidRDefault="00076F8C" w:rsidP="004F73ED">
      <w:pPr>
        <w:rPr>
          <w:noProof/>
          <w:lang w:eastAsia="zh-TW"/>
        </w:rPr>
      </w:pPr>
      <w:r>
        <w:rPr>
          <w:noProof/>
          <w:lang w:eastAsia="zh-TW"/>
        </w:rPr>
        <w:t xml:space="preserve">As specified in section 5.3.10.9 in 36.331, RRC forwards the QoE configuration to upper layers upon receiving the </w:t>
      </w:r>
      <w:r w:rsidRPr="00076F8C">
        <w:rPr>
          <w:i/>
          <w:iCs/>
          <w:noProof/>
          <w:lang w:eastAsia="zh-TW"/>
        </w:rPr>
        <w:t>measConfigAppLayer</w:t>
      </w:r>
      <w:r>
        <w:rPr>
          <w:noProof/>
          <w:lang w:eastAsia="zh-TW"/>
        </w:rPr>
        <w:t xml:space="preserve"> set to </w:t>
      </w:r>
      <w:r w:rsidRPr="00076F8C">
        <w:rPr>
          <w:i/>
          <w:iCs/>
          <w:noProof/>
          <w:lang w:eastAsia="zh-TW"/>
        </w:rPr>
        <w:t>setup</w:t>
      </w:r>
      <w:r>
        <w:rPr>
          <w:noProof/>
          <w:lang w:eastAsia="zh-TW"/>
        </w:rPr>
        <w:t xml:space="preserve"> and informs upper layers to clear the received QoE configuration upon receiving</w:t>
      </w:r>
      <w:r w:rsidRPr="00076F8C">
        <w:rPr>
          <w:noProof/>
          <w:lang w:eastAsia="zh-TW"/>
        </w:rPr>
        <w:t xml:space="preserve"> the </w:t>
      </w:r>
      <w:r w:rsidRPr="00076F8C">
        <w:rPr>
          <w:i/>
          <w:iCs/>
          <w:noProof/>
          <w:lang w:eastAsia="zh-TW"/>
        </w:rPr>
        <w:t>measConfigAppLayer</w:t>
      </w:r>
      <w:r>
        <w:rPr>
          <w:noProof/>
          <w:lang w:eastAsia="zh-TW"/>
        </w:rPr>
        <w:t xml:space="preserve"> set to </w:t>
      </w:r>
      <w:r w:rsidRPr="00076F8C">
        <w:rPr>
          <w:i/>
          <w:iCs/>
          <w:noProof/>
          <w:lang w:eastAsia="zh-TW"/>
        </w:rPr>
        <w:t>release</w:t>
      </w:r>
      <w:r>
        <w:rPr>
          <w:noProof/>
          <w:lang w:eastAsia="zh-TW"/>
        </w:rPr>
        <w:t xml:space="preserve">. </w:t>
      </w:r>
    </w:p>
    <w:p w14:paraId="6F801766" w14:textId="39B2A01B" w:rsidR="002C24A6" w:rsidRPr="00D32868" w:rsidRDefault="00076F8C" w:rsidP="004F73ED">
      <w:r>
        <w:rPr>
          <w:noProof/>
          <w:lang w:eastAsia="zh-TW"/>
        </w:rPr>
        <w:t xml:space="preserve">As specified in section 5.3.5.8 in 36.331, RRC releases </w:t>
      </w:r>
      <w:r w:rsidRPr="00076F8C">
        <w:rPr>
          <w:i/>
          <w:iCs/>
          <w:noProof/>
          <w:lang w:eastAsia="zh-TW"/>
        </w:rPr>
        <w:t>OtherConfig</w:t>
      </w:r>
      <w:r>
        <w:rPr>
          <w:noProof/>
          <w:lang w:eastAsia="zh-TW"/>
        </w:rPr>
        <w:t xml:space="preserve"> in case of the full configuration. Th</w:t>
      </w:r>
      <w:r w:rsidR="00B53B81">
        <w:rPr>
          <w:noProof/>
          <w:lang w:eastAsia="zh-TW"/>
        </w:rPr>
        <w:t>e</w:t>
      </w:r>
      <w:r>
        <w:rPr>
          <w:noProof/>
          <w:lang w:eastAsia="zh-TW"/>
        </w:rPr>
        <w:t xml:space="preserve">refore, RRC releases the </w:t>
      </w:r>
      <w:r w:rsidRPr="00076F8C">
        <w:rPr>
          <w:i/>
          <w:iCs/>
          <w:noProof/>
          <w:lang w:eastAsia="zh-TW"/>
        </w:rPr>
        <w:t>measConfigAppLayer</w:t>
      </w:r>
      <w:r>
        <w:rPr>
          <w:noProof/>
          <w:lang w:eastAsia="zh-TW"/>
        </w:rPr>
        <w:t xml:space="preserve">. However, RRC does not inform uppers to clear the </w:t>
      </w:r>
      <w:r w:rsidRPr="00076F8C">
        <w:rPr>
          <w:i/>
          <w:iCs/>
          <w:noProof/>
          <w:lang w:eastAsia="zh-TW"/>
        </w:rPr>
        <w:t>measConfigAppLayer</w:t>
      </w:r>
      <w:r>
        <w:rPr>
          <w:noProof/>
          <w:lang w:eastAsia="zh-TW"/>
        </w:rPr>
        <w:t xml:space="preserve">.  </w:t>
      </w:r>
      <w:r w:rsidR="00FB4117">
        <w:rPr>
          <w:noProof/>
          <w:lang w:eastAsia="zh-TW"/>
        </w:rPr>
        <w:t>As a result</w:t>
      </w:r>
      <w:r>
        <w:rPr>
          <w:noProof/>
          <w:lang w:eastAsia="zh-TW"/>
        </w:rPr>
        <w:t>, upper layers continuously collect application layer measurements.  Furthermore, RRC also does not discard application layer measurement report informat</w:t>
      </w:r>
      <w:r w:rsidR="00B53B81">
        <w:rPr>
          <w:noProof/>
          <w:lang w:eastAsia="zh-TW"/>
        </w:rPr>
        <w:t>i</w:t>
      </w:r>
      <w:r>
        <w:rPr>
          <w:noProof/>
          <w:lang w:eastAsia="zh-TW"/>
        </w:rPr>
        <w:t>on received from upper layers. This causes RRC to provide out-of-date application layer measurement report informat</w:t>
      </w:r>
      <w:r w:rsidR="00B53B81">
        <w:rPr>
          <w:noProof/>
          <w:lang w:eastAsia="zh-TW"/>
        </w:rPr>
        <w:t>i</w:t>
      </w:r>
      <w:r>
        <w:rPr>
          <w:noProof/>
          <w:lang w:eastAsia="zh-TW"/>
        </w:rPr>
        <w:t>on to the network in case of QoE reporting enabled in the next QoE configuration.</w:t>
      </w:r>
    </w:p>
    <w:p w14:paraId="59397BC4" w14:textId="16B67E47" w:rsidR="00181AEC" w:rsidRDefault="000B31E5" w:rsidP="004F73ED">
      <w:r w:rsidRPr="000B31E5">
        <w:rPr>
          <w:b/>
          <w:bCs/>
        </w:rPr>
        <w:t xml:space="preserve">Proposal </w:t>
      </w:r>
      <w:r w:rsidR="003F320F">
        <w:rPr>
          <w:b/>
          <w:bCs/>
        </w:rPr>
        <w:t>2</w:t>
      </w:r>
      <w:r>
        <w:t xml:space="preserve">: </w:t>
      </w:r>
      <w:r w:rsidR="00076F8C">
        <w:t xml:space="preserve">If the </w:t>
      </w:r>
      <w:proofErr w:type="spellStart"/>
      <w:r w:rsidR="00076F8C">
        <w:t>QoE</w:t>
      </w:r>
      <w:proofErr w:type="spellEnd"/>
      <w:r w:rsidR="00076F8C">
        <w:t xml:space="preserve"> configuration is release</w:t>
      </w:r>
      <w:r w:rsidR="00403BED">
        <w:t>d</w:t>
      </w:r>
      <w:r w:rsidR="00076F8C">
        <w:t xml:space="preserve"> in case of full configuration, RRC should perform the following </w:t>
      </w:r>
      <w:proofErr w:type="spellStart"/>
      <w:r w:rsidR="00076F8C">
        <w:t>acions</w:t>
      </w:r>
      <w:proofErr w:type="spellEnd"/>
      <w:r w:rsidR="00076F8C">
        <w:t xml:space="preserve"> as specified in section 5.3.10.9.</w:t>
      </w:r>
    </w:p>
    <w:p w14:paraId="099ABA25" w14:textId="4329D113" w:rsidR="00076F8C" w:rsidRPr="00076F8C" w:rsidRDefault="00076F8C" w:rsidP="00076F8C">
      <w:pPr>
        <w:pStyle w:val="B3"/>
        <w:numPr>
          <w:ilvl w:val="0"/>
          <w:numId w:val="11"/>
        </w:numPr>
        <w:jc w:val="both"/>
        <w:rPr>
          <w:color w:val="000000" w:themeColor="text1"/>
        </w:rPr>
      </w:pPr>
      <w:r w:rsidRPr="00076F8C">
        <w:rPr>
          <w:color w:val="000000" w:themeColor="text1"/>
        </w:rPr>
        <w:t>inform upper layers to clear the stored application layer measurement configuration;</w:t>
      </w:r>
    </w:p>
    <w:p w14:paraId="3D533C0E" w14:textId="79F33DE1" w:rsidR="00076F8C" w:rsidRPr="00076F8C" w:rsidRDefault="00076F8C" w:rsidP="00076F8C">
      <w:pPr>
        <w:pStyle w:val="B3"/>
        <w:numPr>
          <w:ilvl w:val="0"/>
          <w:numId w:val="11"/>
        </w:numPr>
        <w:jc w:val="both"/>
        <w:rPr>
          <w:color w:val="000000" w:themeColor="text1"/>
        </w:rPr>
      </w:pPr>
      <w:r w:rsidRPr="00076F8C">
        <w:rPr>
          <w:color w:val="000000" w:themeColor="text1"/>
        </w:rPr>
        <w:t>discard received application layer measurement report information from upper layers;</w:t>
      </w:r>
    </w:p>
    <w:p w14:paraId="266E20CE" w14:textId="5DAFFB08" w:rsidR="00076F8C" w:rsidRPr="00076F8C" w:rsidRDefault="00076F8C" w:rsidP="00076F8C">
      <w:pPr>
        <w:pStyle w:val="B3"/>
        <w:numPr>
          <w:ilvl w:val="0"/>
          <w:numId w:val="11"/>
        </w:numPr>
        <w:jc w:val="both"/>
        <w:rPr>
          <w:color w:val="000000" w:themeColor="text1"/>
        </w:rPr>
      </w:pPr>
      <w:r w:rsidRPr="00076F8C">
        <w:rPr>
          <w:color w:val="000000" w:themeColor="text1"/>
        </w:rPr>
        <w:t>consider itself not to be configured to send application layer measurement report.</w:t>
      </w:r>
    </w:p>
    <w:p w14:paraId="5C32BD09" w14:textId="77777777" w:rsidR="002129DF" w:rsidRDefault="002129DF" w:rsidP="002129DF">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Conclusion</w:t>
      </w:r>
    </w:p>
    <w:p w14:paraId="218AF43D" w14:textId="48DF4007" w:rsidR="005B6663" w:rsidRPr="00391848" w:rsidRDefault="00381196" w:rsidP="005B6663">
      <w:pPr>
        <w:rPr>
          <w:lang w:val="en-US" w:eastAsia="zh-TW"/>
        </w:rPr>
      </w:pPr>
      <w:r w:rsidRPr="00391848">
        <w:rPr>
          <w:lang w:val="en-US" w:eastAsia="zh-TW"/>
        </w:rPr>
        <w:t>RAN2 is kindly requ</w:t>
      </w:r>
      <w:r w:rsidR="00B53B81">
        <w:rPr>
          <w:lang w:val="en-US" w:eastAsia="zh-TW"/>
        </w:rPr>
        <w:t>e</w:t>
      </w:r>
      <w:r w:rsidRPr="00391848">
        <w:rPr>
          <w:lang w:val="en-US" w:eastAsia="zh-TW"/>
        </w:rPr>
        <w:t>sted to discuss the observation and proposals.</w:t>
      </w:r>
      <w:r w:rsidR="008D31BD" w:rsidRPr="00391848">
        <w:rPr>
          <w:lang w:val="en-US" w:eastAsia="zh-TW"/>
        </w:rPr>
        <w:t xml:space="preserve"> </w:t>
      </w:r>
    </w:p>
    <w:p w14:paraId="117E39AF" w14:textId="77777777" w:rsidR="00174F4D" w:rsidRDefault="00174F4D" w:rsidP="00174F4D">
      <w:r>
        <w:rPr>
          <w:b/>
          <w:bCs/>
          <w:noProof/>
          <w:lang w:eastAsia="zh-TW"/>
        </w:rPr>
        <w:t>Observation</w:t>
      </w:r>
      <w:r>
        <w:rPr>
          <w:noProof/>
          <w:lang w:eastAsia="zh-TW"/>
        </w:rPr>
        <w:t xml:space="preserve">: </w:t>
      </w:r>
      <w:r>
        <w:t xml:space="preserve">The UE releases the </w:t>
      </w:r>
      <w:proofErr w:type="spellStart"/>
      <w:r>
        <w:t>QoE</w:t>
      </w:r>
      <w:proofErr w:type="spellEnd"/>
      <w:r>
        <w:t xml:space="preserve"> configuration (i.e., </w:t>
      </w:r>
      <w:proofErr w:type="spellStart"/>
      <w:r w:rsidRPr="00390DF3">
        <w:rPr>
          <w:i/>
          <w:iCs/>
          <w:lang w:eastAsia="x-none"/>
        </w:rPr>
        <w:t>measConfigAppLayer</w:t>
      </w:r>
      <w:proofErr w:type="spellEnd"/>
      <w:r>
        <w:t>) in case of the full configuration, as specified in 36.331.</w:t>
      </w:r>
    </w:p>
    <w:p w14:paraId="6B81A0FA" w14:textId="65DBB3E1" w:rsidR="00174F4D" w:rsidRDefault="00174F4D" w:rsidP="00174F4D">
      <w:r>
        <w:rPr>
          <w:b/>
          <w:bCs/>
          <w:noProof/>
          <w:lang w:eastAsia="zh-TW"/>
        </w:rPr>
        <w:t>Proposal</w:t>
      </w:r>
      <w:r w:rsidR="00432913">
        <w:rPr>
          <w:b/>
          <w:bCs/>
          <w:noProof/>
          <w:lang w:eastAsia="zh-TW"/>
        </w:rPr>
        <w:t xml:space="preserve"> 1</w:t>
      </w:r>
      <w:r>
        <w:rPr>
          <w:noProof/>
          <w:lang w:eastAsia="zh-TW"/>
        </w:rPr>
        <w:t>: RAN2 discuss</w:t>
      </w:r>
      <w:r w:rsidR="00432913">
        <w:rPr>
          <w:noProof/>
          <w:lang w:eastAsia="zh-TW"/>
        </w:rPr>
        <w:t>es</w:t>
      </w:r>
      <w:r>
        <w:rPr>
          <w:noProof/>
          <w:lang w:eastAsia="zh-TW"/>
        </w:rPr>
        <w:t xml:space="preserve"> the following options</w:t>
      </w:r>
      <w:r>
        <w:t>:</w:t>
      </w:r>
    </w:p>
    <w:p w14:paraId="670975AD" w14:textId="01002B4D" w:rsidR="00174F4D" w:rsidRDefault="00174F4D" w:rsidP="00174F4D">
      <w:pPr>
        <w:pStyle w:val="ListParagraph"/>
        <w:numPr>
          <w:ilvl w:val="0"/>
          <w:numId w:val="10"/>
        </w:numPr>
      </w:pPr>
      <w:r>
        <w:t xml:space="preserve">The </w:t>
      </w:r>
      <w:proofErr w:type="spellStart"/>
      <w:r>
        <w:t>QoE</w:t>
      </w:r>
      <w:proofErr w:type="spellEnd"/>
      <w:r>
        <w:t xml:space="preserve"> configuration is </w:t>
      </w:r>
      <w:r w:rsidR="00390DF3">
        <w:t>not released</w:t>
      </w:r>
      <w:r>
        <w:t xml:space="preserve"> in case of full configuration</w:t>
      </w:r>
    </w:p>
    <w:p w14:paraId="70F46C8C" w14:textId="743143E2" w:rsidR="00174F4D" w:rsidRPr="00E21934" w:rsidRDefault="00174F4D" w:rsidP="00174F4D">
      <w:pPr>
        <w:pStyle w:val="ListParagraph"/>
        <w:numPr>
          <w:ilvl w:val="0"/>
          <w:numId w:val="10"/>
        </w:numPr>
        <w:rPr>
          <w:noProof/>
          <w:lang w:eastAsia="zh-TW"/>
        </w:rPr>
      </w:pPr>
      <w:r>
        <w:rPr>
          <w:noProof/>
          <w:lang w:eastAsia="zh-TW"/>
        </w:rPr>
        <w:t>The QoE configuration is released in case of full configuration</w:t>
      </w:r>
    </w:p>
    <w:p w14:paraId="0F8672EA" w14:textId="4870B3CD" w:rsidR="00076F8C" w:rsidRDefault="00076F8C" w:rsidP="00076F8C">
      <w:r w:rsidRPr="000B31E5">
        <w:rPr>
          <w:b/>
          <w:bCs/>
        </w:rPr>
        <w:t xml:space="preserve">Proposal </w:t>
      </w:r>
      <w:r>
        <w:rPr>
          <w:b/>
          <w:bCs/>
        </w:rPr>
        <w:t>2</w:t>
      </w:r>
      <w:r>
        <w:t xml:space="preserve">: If the </w:t>
      </w:r>
      <w:proofErr w:type="spellStart"/>
      <w:r>
        <w:t>QoE</w:t>
      </w:r>
      <w:proofErr w:type="spellEnd"/>
      <w:r>
        <w:t xml:space="preserve"> configuration is release</w:t>
      </w:r>
      <w:r w:rsidR="00B53B81">
        <w:t>d</w:t>
      </w:r>
      <w:r>
        <w:t xml:space="preserve"> in case of full configuration, RRC should perform the following ac</w:t>
      </w:r>
      <w:r w:rsidR="00B53B81">
        <w:t>t</w:t>
      </w:r>
      <w:r>
        <w:t>ions as specified in section 5.3.10.9.</w:t>
      </w:r>
    </w:p>
    <w:p w14:paraId="33F32A84" w14:textId="77777777" w:rsidR="00076F8C" w:rsidRPr="00076F8C" w:rsidRDefault="00076F8C" w:rsidP="00076F8C">
      <w:pPr>
        <w:pStyle w:val="ListParagraph"/>
        <w:numPr>
          <w:ilvl w:val="0"/>
          <w:numId w:val="12"/>
        </w:numPr>
      </w:pPr>
      <w:r w:rsidRPr="00076F8C">
        <w:t>inform upper layers to clear the stored application layer measurement configuration;</w:t>
      </w:r>
    </w:p>
    <w:p w14:paraId="12B2CF14" w14:textId="77777777" w:rsidR="00076F8C" w:rsidRPr="00076F8C" w:rsidRDefault="00076F8C" w:rsidP="00076F8C">
      <w:pPr>
        <w:pStyle w:val="ListParagraph"/>
        <w:numPr>
          <w:ilvl w:val="0"/>
          <w:numId w:val="12"/>
        </w:numPr>
      </w:pPr>
      <w:r w:rsidRPr="00076F8C">
        <w:t>discard received application layer measurement report information from upper layers;</w:t>
      </w:r>
    </w:p>
    <w:p w14:paraId="70BEE82D" w14:textId="77777777" w:rsidR="00076F8C" w:rsidRPr="00076F8C" w:rsidRDefault="00076F8C" w:rsidP="00076F8C">
      <w:pPr>
        <w:pStyle w:val="ListParagraph"/>
        <w:numPr>
          <w:ilvl w:val="0"/>
          <w:numId w:val="12"/>
        </w:numPr>
      </w:pPr>
      <w:r w:rsidRPr="00076F8C">
        <w:t>consider itself not to be configured to send application layer measurement report.</w:t>
      </w:r>
    </w:p>
    <w:sectPr w:rsidR="00076F8C" w:rsidRPr="00076F8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3E76A" w14:textId="77777777" w:rsidR="002B56F8" w:rsidRDefault="002B56F8">
      <w:r>
        <w:separator/>
      </w:r>
    </w:p>
  </w:endnote>
  <w:endnote w:type="continuationSeparator" w:id="0">
    <w:p w14:paraId="033905E0" w14:textId="77777777" w:rsidR="002B56F8" w:rsidRDefault="002B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197B5" w14:textId="77777777" w:rsidR="002B56F8" w:rsidRDefault="002B56F8">
      <w:r>
        <w:separator/>
      </w:r>
    </w:p>
  </w:footnote>
  <w:footnote w:type="continuationSeparator" w:id="0">
    <w:p w14:paraId="191B8402" w14:textId="77777777" w:rsidR="002B56F8" w:rsidRDefault="002B5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321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73C1"/>
    <w:multiLevelType w:val="hybridMultilevel"/>
    <w:tmpl w:val="15F4B000"/>
    <w:lvl w:ilvl="0" w:tplc="A6B2735C">
      <w:start w:val="2017"/>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48572E"/>
    <w:multiLevelType w:val="hybridMultilevel"/>
    <w:tmpl w:val="630AF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5C47E4"/>
    <w:multiLevelType w:val="hybridMultilevel"/>
    <w:tmpl w:val="BB2AB786"/>
    <w:lvl w:ilvl="0" w:tplc="683882F6">
      <w:start w:val="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732382F"/>
    <w:multiLevelType w:val="hybridMultilevel"/>
    <w:tmpl w:val="1CDA1DDC"/>
    <w:lvl w:ilvl="0" w:tplc="48E04B4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97D29C1"/>
    <w:multiLevelType w:val="hybridMultilevel"/>
    <w:tmpl w:val="630AF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A332B"/>
    <w:multiLevelType w:val="hybridMultilevel"/>
    <w:tmpl w:val="7E24B9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D5B91"/>
    <w:multiLevelType w:val="multilevel"/>
    <w:tmpl w:val="CBF8A190"/>
    <w:lvl w:ilvl="0">
      <w:start w:val="1"/>
      <w:numFmt w:val="decimal"/>
      <w:lvlText w:val="%1."/>
      <w:lvlJc w:val="left"/>
      <w:pPr>
        <w:ind w:left="1282" w:hanging="1140"/>
      </w:pPr>
      <w:rPr>
        <w:rFonts w:hint="default"/>
        <w:lang w:val="en-GB"/>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5CB435D7"/>
    <w:multiLevelType w:val="hybridMultilevel"/>
    <w:tmpl w:val="870690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A26D34"/>
    <w:multiLevelType w:val="hybridMultilevel"/>
    <w:tmpl w:val="8C5E7000"/>
    <w:lvl w:ilvl="0" w:tplc="E1168E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92D75A4"/>
    <w:multiLevelType w:val="hybridMultilevel"/>
    <w:tmpl w:val="D91CBBB8"/>
    <w:lvl w:ilvl="0" w:tplc="A6B2735C">
      <w:start w:val="2017"/>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4"/>
  </w:num>
  <w:num w:numId="5">
    <w:abstractNumId w:val="3"/>
  </w:num>
  <w:num w:numId="6">
    <w:abstractNumId w:val="2"/>
  </w:num>
  <w:num w:numId="7">
    <w:abstractNumId w:val="11"/>
  </w:num>
  <w:num w:numId="8">
    <w:abstractNumId w:val="9"/>
  </w:num>
  <w:num w:numId="9">
    <w:abstractNumId w:val="5"/>
  </w:num>
  <w:num w:numId="10">
    <w:abstractNumId w:val="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CC8"/>
    <w:rsid w:val="0000117F"/>
    <w:rsid w:val="00001A7D"/>
    <w:rsid w:val="00004559"/>
    <w:rsid w:val="000049D0"/>
    <w:rsid w:val="000056AE"/>
    <w:rsid w:val="000104C4"/>
    <w:rsid w:val="00014BB1"/>
    <w:rsid w:val="00016F64"/>
    <w:rsid w:val="000179D7"/>
    <w:rsid w:val="00022E4A"/>
    <w:rsid w:val="00023649"/>
    <w:rsid w:val="00023B2D"/>
    <w:rsid w:val="000251C8"/>
    <w:rsid w:val="00031EBA"/>
    <w:rsid w:val="00036997"/>
    <w:rsid w:val="00036C32"/>
    <w:rsid w:val="000408E3"/>
    <w:rsid w:val="0004433D"/>
    <w:rsid w:val="00047BA3"/>
    <w:rsid w:val="00057139"/>
    <w:rsid w:val="00057A61"/>
    <w:rsid w:val="00057F15"/>
    <w:rsid w:val="000607C2"/>
    <w:rsid w:val="00063FA6"/>
    <w:rsid w:val="00064BE7"/>
    <w:rsid w:val="00067B1B"/>
    <w:rsid w:val="00067C39"/>
    <w:rsid w:val="00070530"/>
    <w:rsid w:val="00071121"/>
    <w:rsid w:val="00076F8C"/>
    <w:rsid w:val="000774B6"/>
    <w:rsid w:val="00086B4C"/>
    <w:rsid w:val="00087D21"/>
    <w:rsid w:val="00090132"/>
    <w:rsid w:val="000907B4"/>
    <w:rsid w:val="000925F8"/>
    <w:rsid w:val="00097186"/>
    <w:rsid w:val="000A096B"/>
    <w:rsid w:val="000A1264"/>
    <w:rsid w:val="000A20C0"/>
    <w:rsid w:val="000A56AA"/>
    <w:rsid w:val="000A6394"/>
    <w:rsid w:val="000A6626"/>
    <w:rsid w:val="000B0BB2"/>
    <w:rsid w:val="000B31E5"/>
    <w:rsid w:val="000B5C7D"/>
    <w:rsid w:val="000B72AE"/>
    <w:rsid w:val="000C038A"/>
    <w:rsid w:val="000C6598"/>
    <w:rsid w:val="000C666D"/>
    <w:rsid w:val="000C7722"/>
    <w:rsid w:val="000D027F"/>
    <w:rsid w:val="000D0C76"/>
    <w:rsid w:val="000D1321"/>
    <w:rsid w:val="000D1866"/>
    <w:rsid w:val="000D3F69"/>
    <w:rsid w:val="000D4E57"/>
    <w:rsid w:val="000D56CB"/>
    <w:rsid w:val="000D658E"/>
    <w:rsid w:val="000D7E0D"/>
    <w:rsid w:val="000E26A4"/>
    <w:rsid w:val="000E353A"/>
    <w:rsid w:val="000F02A0"/>
    <w:rsid w:val="000F0F4A"/>
    <w:rsid w:val="00100764"/>
    <w:rsid w:val="00100DAD"/>
    <w:rsid w:val="00101485"/>
    <w:rsid w:val="001031A2"/>
    <w:rsid w:val="00104881"/>
    <w:rsid w:val="001052F2"/>
    <w:rsid w:val="00105DDD"/>
    <w:rsid w:val="00106290"/>
    <w:rsid w:val="00107586"/>
    <w:rsid w:val="001114E0"/>
    <w:rsid w:val="001117A0"/>
    <w:rsid w:val="00121891"/>
    <w:rsid w:val="001220E7"/>
    <w:rsid w:val="00132D93"/>
    <w:rsid w:val="00141ED6"/>
    <w:rsid w:val="00142C3E"/>
    <w:rsid w:val="00144461"/>
    <w:rsid w:val="00145D43"/>
    <w:rsid w:val="00150993"/>
    <w:rsid w:val="00151200"/>
    <w:rsid w:val="0015530C"/>
    <w:rsid w:val="00155965"/>
    <w:rsid w:val="00157A86"/>
    <w:rsid w:val="001610F8"/>
    <w:rsid w:val="00164958"/>
    <w:rsid w:val="00164DB8"/>
    <w:rsid w:val="001702B7"/>
    <w:rsid w:val="00170CAD"/>
    <w:rsid w:val="00170FA8"/>
    <w:rsid w:val="00171428"/>
    <w:rsid w:val="001746EB"/>
    <w:rsid w:val="00174EAB"/>
    <w:rsid w:val="00174F4D"/>
    <w:rsid w:val="0018022E"/>
    <w:rsid w:val="0018040A"/>
    <w:rsid w:val="00181AEC"/>
    <w:rsid w:val="00184093"/>
    <w:rsid w:val="00187457"/>
    <w:rsid w:val="001913B9"/>
    <w:rsid w:val="00192C46"/>
    <w:rsid w:val="0019348C"/>
    <w:rsid w:val="001A7B60"/>
    <w:rsid w:val="001B4B95"/>
    <w:rsid w:val="001B4CE5"/>
    <w:rsid w:val="001B6798"/>
    <w:rsid w:val="001B7A65"/>
    <w:rsid w:val="001C428E"/>
    <w:rsid w:val="001C7B5E"/>
    <w:rsid w:val="001D0868"/>
    <w:rsid w:val="001D1453"/>
    <w:rsid w:val="001D1B9C"/>
    <w:rsid w:val="001D5043"/>
    <w:rsid w:val="001D56AF"/>
    <w:rsid w:val="001D729F"/>
    <w:rsid w:val="001E27EB"/>
    <w:rsid w:val="001E2B11"/>
    <w:rsid w:val="001E2C10"/>
    <w:rsid w:val="001E3CD9"/>
    <w:rsid w:val="001E41F3"/>
    <w:rsid w:val="001E4642"/>
    <w:rsid w:val="001E6838"/>
    <w:rsid w:val="001F1B21"/>
    <w:rsid w:val="001F324A"/>
    <w:rsid w:val="001F4DF8"/>
    <w:rsid w:val="001F565B"/>
    <w:rsid w:val="00202386"/>
    <w:rsid w:val="00202890"/>
    <w:rsid w:val="00202DE0"/>
    <w:rsid w:val="00204ED2"/>
    <w:rsid w:val="00206CFE"/>
    <w:rsid w:val="002074E9"/>
    <w:rsid w:val="0021022F"/>
    <w:rsid w:val="002129DF"/>
    <w:rsid w:val="0021303D"/>
    <w:rsid w:val="00216D76"/>
    <w:rsid w:val="002173E3"/>
    <w:rsid w:val="002178D9"/>
    <w:rsid w:val="00217A01"/>
    <w:rsid w:val="00222C37"/>
    <w:rsid w:val="0022622B"/>
    <w:rsid w:val="002268BD"/>
    <w:rsid w:val="002275FF"/>
    <w:rsid w:val="002279D8"/>
    <w:rsid w:val="00230848"/>
    <w:rsid w:val="00231254"/>
    <w:rsid w:val="00233FAB"/>
    <w:rsid w:val="00240BC4"/>
    <w:rsid w:val="00241A5C"/>
    <w:rsid w:val="002424E1"/>
    <w:rsid w:val="00245648"/>
    <w:rsid w:val="00246E26"/>
    <w:rsid w:val="002476C0"/>
    <w:rsid w:val="00251043"/>
    <w:rsid w:val="00252146"/>
    <w:rsid w:val="002538B9"/>
    <w:rsid w:val="00253A92"/>
    <w:rsid w:val="0026004D"/>
    <w:rsid w:val="002600FE"/>
    <w:rsid w:val="0026142B"/>
    <w:rsid w:val="0026360A"/>
    <w:rsid w:val="00265344"/>
    <w:rsid w:val="00266CE6"/>
    <w:rsid w:val="00267496"/>
    <w:rsid w:val="00267A9E"/>
    <w:rsid w:val="00272F9E"/>
    <w:rsid w:val="00273F1B"/>
    <w:rsid w:val="00275D12"/>
    <w:rsid w:val="00277242"/>
    <w:rsid w:val="00280AA4"/>
    <w:rsid w:val="00284A2D"/>
    <w:rsid w:val="002860C4"/>
    <w:rsid w:val="00290392"/>
    <w:rsid w:val="00292CE4"/>
    <w:rsid w:val="00292F8B"/>
    <w:rsid w:val="002A01CC"/>
    <w:rsid w:val="002A1FCA"/>
    <w:rsid w:val="002A4518"/>
    <w:rsid w:val="002A47E7"/>
    <w:rsid w:val="002A7C9D"/>
    <w:rsid w:val="002B02C0"/>
    <w:rsid w:val="002B0C19"/>
    <w:rsid w:val="002B1891"/>
    <w:rsid w:val="002B2634"/>
    <w:rsid w:val="002B3E74"/>
    <w:rsid w:val="002B56F8"/>
    <w:rsid w:val="002B5741"/>
    <w:rsid w:val="002B72B1"/>
    <w:rsid w:val="002C24A6"/>
    <w:rsid w:val="002C2D99"/>
    <w:rsid w:val="002C46D6"/>
    <w:rsid w:val="002C4862"/>
    <w:rsid w:val="002D12E8"/>
    <w:rsid w:val="002E2C85"/>
    <w:rsid w:val="002E45D9"/>
    <w:rsid w:val="002E5ADE"/>
    <w:rsid w:val="002F11BE"/>
    <w:rsid w:val="002F18FA"/>
    <w:rsid w:val="002F6350"/>
    <w:rsid w:val="002F729B"/>
    <w:rsid w:val="0030241D"/>
    <w:rsid w:val="00303754"/>
    <w:rsid w:val="00305409"/>
    <w:rsid w:val="00306A7C"/>
    <w:rsid w:val="00311A8C"/>
    <w:rsid w:val="00315E7A"/>
    <w:rsid w:val="003165B0"/>
    <w:rsid w:val="00316B37"/>
    <w:rsid w:val="003202F0"/>
    <w:rsid w:val="00320A48"/>
    <w:rsid w:val="0032492B"/>
    <w:rsid w:val="00325881"/>
    <w:rsid w:val="00326725"/>
    <w:rsid w:val="00333DDF"/>
    <w:rsid w:val="0033567F"/>
    <w:rsid w:val="00336D5B"/>
    <w:rsid w:val="003403F3"/>
    <w:rsid w:val="00343D9E"/>
    <w:rsid w:val="00344B6D"/>
    <w:rsid w:val="003459FC"/>
    <w:rsid w:val="00347777"/>
    <w:rsid w:val="003504BD"/>
    <w:rsid w:val="0035171B"/>
    <w:rsid w:val="00351989"/>
    <w:rsid w:val="00352015"/>
    <w:rsid w:val="00352023"/>
    <w:rsid w:val="003615E2"/>
    <w:rsid w:val="00364724"/>
    <w:rsid w:val="00371801"/>
    <w:rsid w:val="00371B56"/>
    <w:rsid w:val="00372C5C"/>
    <w:rsid w:val="00381196"/>
    <w:rsid w:val="00381F2C"/>
    <w:rsid w:val="00385673"/>
    <w:rsid w:val="00390DF3"/>
    <w:rsid w:val="00391663"/>
    <w:rsid w:val="00391848"/>
    <w:rsid w:val="00392CE4"/>
    <w:rsid w:val="00394A08"/>
    <w:rsid w:val="003959CE"/>
    <w:rsid w:val="003A6FDB"/>
    <w:rsid w:val="003A7400"/>
    <w:rsid w:val="003B119A"/>
    <w:rsid w:val="003B17FD"/>
    <w:rsid w:val="003B4D15"/>
    <w:rsid w:val="003C21AC"/>
    <w:rsid w:val="003C3DAF"/>
    <w:rsid w:val="003C4840"/>
    <w:rsid w:val="003C4A37"/>
    <w:rsid w:val="003C6E36"/>
    <w:rsid w:val="003D0640"/>
    <w:rsid w:val="003D21D7"/>
    <w:rsid w:val="003D2B75"/>
    <w:rsid w:val="003D2E84"/>
    <w:rsid w:val="003D4814"/>
    <w:rsid w:val="003D68EE"/>
    <w:rsid w:val="003E05B5"/>
    <w:rsid w:val="003E1603"/>
    <w:rsid w:val="003E167D"/>
    <w:rsid w:val="003E1A36"/>
    <w:rsid w:val="003E1F50"/>
    <w:rsid w:val="003E43F1"/>
    <w:rsid w:val="003E61AC"/>
    <w:rsid w:val="003E72B8"/>
    <w:rsid w:val="003F03D4"/>
    <w:rsid w:val="003F0A62"/>
    <w:rsid w:val="003F2620"/>
    <w:rsid w:val="003F2B66"/>
    <w:rsid w:val="003F320F"/>
    <w:rsid w:val="003F41D1"/>
    <w:rsid w:val="003F62B8"/>
    <w:rsid w:val="003F6CA8"/>
    <w:rsid w:val="004017B1"/>
    <w:rsid w:val="00402076"/>
    <w:rsid w:val="00402D91"/>
    <w:rsid w:val="00403914"/>
    <w:rsid w:val="00403BED"/>
    <w:rsid w:val="00410EF3"/>
    <w:rsid w:val="00410FF1"/>
    <w:rsid w:val="00411B6E"/>
    <w:rsid w:val="00412504"/>
    <w:rsid w:val="004126B6"/>
    <w:rsid w:val="00413E13"/>
    <w:rsid w:val="00416D24"/>
    <w:rsid w:val="00417D71"/>
    <w:rsid w:val="004242F1"/>
    <w:rsid w:val="00424AC4"/>
    <w:rsid w:val="00424ED0"/>
    <w:rsid w:val="0042610A"/>
    <w:rsid w:val="00430F87"/>
    <w:rsid w:val="00432913"/>
    <w:rsid w:val="00435E7E"/>
    <w:rsid w:val="00437209"/>
    <w:rsid w:val="004420D9"/>
    <w:rsid w:val="00443687"/>
    <w:rsid w:val="004438E2"/>
    <w:rsid w:val="00444947"/>
    <w:rsid w:val="00446687"/>
    <w:rsid w:val="0045196E"/>
    <w:rsid w:val="00453CD1"/>
    <w:rsid w:val="00454C28"/>
    <w:rsid w:val="00454F91"/>
    <w:rsid w:val="0046117A"/>
    <w:rsid w:val="004614CB"/>
    <w:rsid w:val="0046197C"/>
    <w:rsid w:val="00464ADA"/>
    <w:rsid w:val="00465011"/>
    <w:rsid w:val="00465665"/>
    <w:rsid w:val="00467BAD"/>
    <w:rsid w:val="004701F9"/>
    <w:rsid w:val="00477990"/>
    <w:rsid w:val="00480EF8"/>
    <w:rsid w:val="00486F3F"/>
    <w:rsid w:val="004900D2"/>
    <w:rsid w:val="00491DF6"/>
    <w:rsid w:val="00491F86"/>
    <w:rsid w:val="00493530"/>
    <w:rsid w:val="004945C9"/>
    <w:rsid w:val="004A0A98"/>
    <w:rsid w:val="004A0CD5"/>
    <w:rsid w:val="004A1294"/>
    <w:rsid w:val="004A1874"/>
    <w:rsid w:val="004A2870"/>
    <w:rsid w:val="004A2FC1"/>
    <w:rsid w:val="004B163E"/>
    <w:rsid w:val="004B1680"/>
    <w:rsid w:val="004B4ADD"/>
    <w:rsid w:val="004B75B7"/>
    <w:rsid w:val="004B79D7"/>
    <w:rsid w:val="004C0739"/>
    <w:rsid w:val="004C19B5"/>
    <w:rsid w:val="004C1DD1"/>
    <w:rsid w:val="004C229D"/>
    <w:rsid w:val="004C34CB"/>
    <w:rsid w:val="004C356A"/>
    <w:rsid w:val="004C368E"/>
    <w:rsid w:val="004C3EF4"/>
    <w:rsid w:val="004C67A6"/>
    <w:rsid w:val="004C6878"/>
    <w:rsid w:val="004C755F"/>
    <w:rsid w:val="004C7699"/>
    <w:rsid w:val="004C7D77"/>
    <w:rsid w:val="004D0DBF"/>
    <w:rsid w:val="004D4A29"/>
    <w:rsid w:val="004D6E7F"/>
    <w:rsid w:val="004D79C9"/>
    <w:rsid w:val="004D7C22"/>
    <w:rsid w:val="004D7E11"/>
    <w:rsid w:val="004E0977"/>
    <w:rsid w:val="004E0CF9"/>
    <w:rsid w:val="004E6236"/>
    <w:rsid w:val="004F1487"/>
    <w:rsid w:val="004F73ED"/>
    <w:rsid w:val="00502F01"/>
    <w:rsid w:val="00503810"/>
    <w:rsid w:val="00503A9D"/>
    <w:rsid w:val="00503F6B"/>
    <w:rsid w:val="00504A1E"/>
    <w:rsid w:val="00506FCD"/>
    <w:rsid w:val="00512DBB"/>
    <w:rsid w:val="0051580D"/>
    <w:rsid w:val="00515E45"/>
    <w:rsid w:val="005217E2"/>
    <w:rsid w:val="00523145"/>
    <w:rsid w:val="00523828"/>
    <w:rsid w:val="0052575C"/>
    <w:rsid w:val="00527984"/>
    <w:rsid w:val="005306E3"/>
    <w:rsid w:val="005308E7"/>
    <w:rsid w:val="00531502"/>
    <w:rsid w:val="00532768"/>
    <w:rsid w:val="005330A2"/>
    <w:rsid w:val="00535D1F"/>
    <w:rsid w:val="005362AD"/>
    <w:rsid w:val="0053783F"/>
    <w:rsid w:val="00542E9B"/>
    <w:rsid w:val="00553234"/>
    <w:rsid w:val="00554781"/>
    <w:rsid w:val="00557BB0"/>
    <w:rsid w:val="00560AD3"/>
    <w:rsid w:val="00566E77"/>
    <w:rsid w:val="0057107B"/>
    <w:rsid w:val="00571225"/>
    <w:rsid w:val="00573214"/>
    <w:rsid w:val="0057668A"/>
    <w:rsid w:val="0057752E"/>
    <w:rsid w:val="0058100D"/>
    <w:rsid w:val="005821C8"/>
    <w:rsid w:val="00582796"/>
    <w:rsid w:val="005867CD"/>
    <w:rsid w:val="00587926"/>
    <w:rsid w:val="00590011"/>
    <w:rsid w:val="00590373"/>
    <w:rsid w:val="00592D74"/>
    <w:rsid w:val="00597164"/>
    <w:rsid w:val="005A5C5A"/>
    <w:rsid w:val="005A6424"/>
    <w:rsid w:val="005A7E9A"/>
    <w:rsid w:val="005B064C"/>
    <w:rsid w:val="005B4159"/>
    <w:rsid w:val="005B53FF"/>
    <w:rsid w:val="005B5C7F"/>
    <w:rsid w:val="005B6663"/>
    <w:rsid w:val="005C2C69"/>
    <w:rsid w:val="005C2F67"/>
    <w:rsid w:val="005C339E"/>
    <w:rsid w:val="005C3806"/>
    <w:rsid w:val="005C41A3"/>
    <w:rsid w:val="005C5914"/>
    <w:rsid w:val="005C5CC5"/>
    <w:rsid w:val="005C608E"/>
    <w:rsid w:val="005D0A02"/>
    <w:rsid w:val="005E17B5"/>
    <w:rsid w:val="005E2C44"/>
    <w:rsid w:val="005E7FEB"/>
    <w:rsid w:val="005F0BEF"/>
    <w:rsid w:val="005F129C"/>
    <w:rsid w:val="005F3A5C"/>
    <w:rsid w:val="005F41AC"/>
    <w:rsid w:val="005F5708"/>
    <w:rsid w:val="005F76E0"/>
    <w:rsid w:val="00607545"/>
    <w:rsid w:val="00607B0D"/>
    <w:rsid w:val="0061090C"/>
    <w:rsid w:val="00612390"/>
    <w:rsid w:val="006127EF"/>
    <w:rsid w:val="00617BBA"/>
    <w:rsid w:val="00621188"/>
    <w:rsid w:val="00621A56"/>
    <w:rsid w:val="00622227"/>
    <w:rsid w:val="00624C4F"/>
    <w:rsid w:val="006257ED"/>
    <w:rsid w:val="00630D22"/>
    <w:rsid w:val="00631F4E"/>
    <w:rsid w:val="00632B1D"/>
    <w:rsid w:val="00635F2D"/>
    <w:rsid w:val="006366CE"/>
    <w:rsid w:val="00640E5F"/>
    <w:rsid w:val="00641EDE"/>
    <w:rsid w:val="006471C1"/>
    <w:rsid w:val="00651081"/>
    <w:rsid w:val="00651818"/>
    <w:rsid w:val="00651F8A"/>
    <w:rsid w:val="00654DF2"/>
    <w:rsid w:val="00655544"/>
    <w:rsid w:val="00656B8E"/>
    <w:rsid w:val="006607DF"/>
    <w:rsid w:val="006641AA"/>
    <w:rsid w:val="00667664"/>
    <w:rsid w:val="006748C6"/>
    <w:rsid w:val="00675E13"/>
    <w:rsid w:val="00680192"/>
    <w:rsid w:val="00682A80"/>
    <w:rsid w:val="00684108"/>
    <w:rsid w:val="00686136"/>
    <w:rsid w:val="00691B20"/>
    <w:rsid w:val="00693569"/>
    <w:rsid w:val="00695808"/>
    <w:rsid w:val="00695CD7"/>
    <w:rsid w:val="006A0219"/>
    <w:rsid w:val="006A4F5C"/>
    <w:rsid w:val="006B28A5"/>
    <w:rsid w:val="006B46FB"/>
    <w:rsid w:val="006B53BE"/>
    <w:rsid w:val="006B580F"/>
    <w:rsid w:val="006C0A51"/>
    <w:rsid w:val="006C0D19"/>
    <w:rsid w:val="006C1F68"/>
    <w:rsid w:val="006C233A"/>
    <w:rsid w:val="006C3DFE"/>
    <w:rsid w:val="006C43A3"/>
    <w:rsid w:val="006C4F85"/>
    <w:rsid w:val="006C63AC"/>
    <w:rsid w:val="006C654F"/>
    <w:rsid w:val="006C75A3"/>
    <w:rsid w:val="006D374D"/>
    <w:rsid w:val="006D3E0A"/>
    <w:rsid w:val="006D5EA4"/>
    <w:rsid w:val="006E21FB"/>
    <w:rsid w:val="006E2512"/>
    <w:rsid w:val="006E4972"/>
    <w:rsid w:val="006E4FBA"/>
    <w:rsid w:val="006E7E21"/>
    <w:rsid w:val="006E7FB8"/>
    <w:rsid w:val="006F6945"/>
    <w:rsid w:val="00701C80"/>
    <w:rsid w:val="00704872"/>
    <w:rsid w:val="00704CF9"/>
    <w:rsid w:val="007102AA"/>
    <w:rsid w:val="0071100C"/>
    <w:rsid w:val="00717473"/>
    <w:rsid w:val="00717E0B"/>
    <w:rsid w:val="0073248B"/>
    <w:rsid w:val="00732AA5"/>
    <w:rsid w:val="0073300C"/>
    <w:rsid w:val="007423AB"/>
    <w:rsid w:val="00744219"/>
    <w:rsid w:val="00745FC3"/>
    <w:rsid w:val="007472BB"/>
    <w:rsid w:val="0075003C"/>
    <w:rsid w:val="00755E27"/>
    <w:rsid w:val="00755F64"/>
    <w:rsid w:val="007568ED"/>
    <w:rsid w:val="00760D97"/>
    <w:rsid w:val="00761377"/>
    <w:rsid w:val="007677C4"/>
    <w:rsid w:val="007775AF"/>
    <w:rsid w:val="0078117C"/>
    <w:rsid w:val="007829C3"/>
    <w:rsid w:val="00782FBB"/>
    <w:rsid w:val="00790571"/>
    <w:rsid w:val="00792342"/>
    <w:rsid w:val="00792FED"/>
    <w:rsid w:val="00793CCB"/>
    <w:rsid w:val="0079559D"/>
    <w:rsid w:val="007967DD"/>
    <w:rsid w:val="007A0EF8"/>
    <w:rsid w:val="007A6D06"/>
    <w:rsid w:val="007B032F"/>
    <w:rsid w:val="007B512A"/>
    <w:rsid w:val="007C01A9"/>
    <w:rsid w:val="007C2097"/>
    <w:rsid w:val="007C3EEC"/>
    <w:rsid w:val="007C402E"/>
    <w:rsid w:val="007C4F57"/>
    <w:rsid w:val="007C7F33"/>
    <w:rsid w:val="007D1B99"/>
    <w:rsid w:val="007D230F"/>
    <w:rsid w:val="007D439B"/>
    <w:rsid w:val="007D50C5"/>
    <w:rsid w:val="007D5315"/>
    <w:rsid w:val="007D5478"/>
    <w:rsid w:val="007D5A53"/>
    <w:rsid w:val="007D6A07"/>
    <w:rsid w:val="007E3847"/>
    <w:rsid w:val="007E4A6B"/>
    <w:rsid w:val="007F3173"/>
    <w:rsid w:val="007F37A8"/>
    <w:rsid w:val="007F5246"/>
    <w:rsid w:val="007F69CE"/>
    <w:rsid w:val="007F6EF8"/>
    <w:rsid w:val="00807CCD"/>
    <w:rsid w:val="00807DF1"/>
    <w:rsid w:val="008121F7"/>
    <w:rsid w:val="0081252E"/>
    <w:rsid w:val="0081331F"/>
    <w:rsid w:val="00814D5E"/>
    <w:rsid w:val="00814DDE"/>
    <w:rsid w:val="00816E70"/>
    <w:rsid w:val="00817CED"/>
    <w:rsid w:val="00826A54"/>
    <w:rsid w:val="008279FA"/>
    <w:rsid w:val="00831409"/>
    <w:rsid w:val="00831A14"/>
    <w:rsid w:val="00834995"/>
    <w:rsid w:val="0083740A"/>
    <w:rsid w:val="00847BFC"/>
    <w:rsid w:val="008520EC"/>
    <w:rsid w:val="00854E4A"/>
    <w:rsid w:val="00855868"/>
    <w:rsid w:val="00861ABD"/>
    <w:rsid w:val="00861CB5"/>
    <w:rsid w:val="008626E7"/>
    <w:rsid w:val="00870EE7"/>
    <w:rsid w:val="00871ADF"/>
    <w:rsid w:val="00875679"/>
    <w:rsid w:val="00880345"/>
    <w:rsid w:val="00883033"/>
    <w:rsid w:val="00884A30"/>
    <w:rsid w:val="00885562"/>
    <w:rsid w:val="00885FF3"/>
    <w:rsid w:val="00891BD5"/>
    <w:rsid w:val="008958DA"/>
    <w:rsid w:val="00895CE4"/>
    <w:rsid w:val="00896935"/>
    <w:rsid w:val="008A1856"/>
    <w:rsid w:val="008B1773"/>
    <w:rsid w:val="008B4286"/>
    <w:rsid w:val="008B6838"/>
    <w:rsid w:val="008B7DFB"/>
    <w:rsid w:val="008C36A1"/>
    <w:rsid w:val="008C3D9D"/>
    <w:rsid w:val="008C4EC1"/>
    <w:rsid w:val="008C6600"/>
    <w:rsid w:val="008C7F4F"/>
    <w:rsid w:val="008D216D"/>
    <w:rsid w:val="008D267B"/>
    <w:rsid w:val="008D26F5"/>
    <w:rsid w:val="008D31BD"/>
    <w:rsid w:val="008D54EB"/>
    <w:rsid w:val="008D58B2"/>
    <w:rsid w:val="008E124C"/>
    <w:rsid w:val="008E57C6"/>
    <w:rsid w:val="008E76B7"/>
    <w:rsid w:val="008F1403"/>
    <w:rsid w:val="008F567B"/>
    <w:rsid w:val="008F6599"/>
    <w:rsid w:val="008F686C"/>
    <w:rsid w:val="0090292F"/>
    <w:rsid w:val="0090351F"/>
    <w:rsid w:val="00903A45"/>
    <w:rsid w:val="00906658"/>
    <w:rsid w:val="00910907"/>
    <w:rsid w:val="0091139E"/>
    <w:rsid w:val="009136F8"/>
    <w:rsid w:val="00914710"/>
    <w:rsid w:val="00914F1F"/>
    <w:rsid w:val="00915837"/>
    <w:rsid w:val="009209A0"/>
    <w:rsid w:val="00921E93"/>
    <w:rsid w:val="0092713E"/>
    <w:rsid w:val="00935F2E"/>
    <w:rsid w:val="00940F9B"/>
    <w:rsid w:val="00941F20"/>
    <w:rsid w:val="00946E88"/>
    <w:rsid w:val="00952075"/>
    <w:rsid w:val="009556A7"/>
    <w:rsid w:val="00955881"/>
    <w:rsid w:val="0096569D"/>
    <w:rsid w:val="00967479"/>
    <w:rsid w:val="0097130F"/>
    <w:rsid w:val="00971EE4"/>
    <w:rsid w:val="0097214B"/>
    <w:rsid w:val="00973419"/>
    <w:rsid w:val="00975471"/>
    <w:rsid w:val="009777D9"/>
    <w:rsid w:val="0098553C"/>
    <w:rsid w:val="00986E52"/>
    <w:rsid w:val="00987189"/>
    <w:rsid w:val="00991B88"/>
    <w:rsid w:val="00995406"/>
    <w:rsid w:val="009A33A6"/>
    <w:rsid w:val="009A43DE"/>
    <w:rsid w:val="009A579D"/>
    <w:rsid w:val="009B121A"/>
    <w:rsid w:val="009B3F0D"/>
    <w:rsid w:val="009C1596"/>
    <w:rsid w:val="009C16E5"/>
    <w:rsid w:val="009C7047"/>
    <w:rsid w:val="009C7D73"/>
    <w:rsid w:val="009D365B"/>
    <w:rsid w:val="009D39E6"/>
    <w:rsid w:val="009D76D5"/>
    <w:rsid w:val="009E0DFA"/>
    <w:rsid w:val="009E3297"/>
    <w:rsid w:val="009E3830"/>
    <w:rsid w:val="009E57DF"/>
    <w:rsid w:val="009F0415"/>
    <w:rsid w:val="009F257B"/>
    <w:rsid w:val="009F55EE"/>
    <w:rsid w:val="009F7312"/>
    <w:rsid w:val="009F734F"/>
    <w:rsid w:val="00A00344"/>
    <w:rsid w:val="00A00AC7"/>
    <w:rsid w:val="00A01767"/>
    <w:rsid w:val="00A04A06"/>
    <w:rsid w:val="00A06B30"/>
    <w:rsid w:val="00A07D0D"/>
    <w:rsid w:val="00A11D46"/>
    <w:rsid w:val="00A11F62"/>
    <w:rsid w:val="00A12DA4"/>
    <w:rsid w:val="00A14D47"/>
    <w:rsid w:val="00A1508E"/>
    <w:rsid w:val="00A16128"/>
    <w:rsid w:val="00A236A0"/>
    <w:rsid w:val="00A246B6"/>
    <w:rsid w:val="00A2496B"/>
    <w:rsid w:val="00A256DE"/>
    <w:rsid w:val="00A27A0B"/>
    <w:rsid w:val="00A312A5"/>
    <w:rsid w:val="00A312A7"/>
    <w:rsid w:val="00A32490"/>
    <w:rsid w:val="00A33F56"/>
    <w:rsid w:val="00A34F22"/>
    <w:rsid w:val="00A35C73"/>
    <w:rsid w:val="00A363F2"/>
    <w:rsid w:val="00A36B44"/>
    <w:rsid w:val="00A40827"/>
    <w:rsid w:val="00A40A24"/>
    <w:rsid w:val="00A41574"/>
    <w:rsid w:val="00A415AE"/>
    <w:rsid w:val="00A4522B"/>
    <w:rsid w:val="00A45C48"/>
    <w:rsid w:val="00A47E70"/>
    <w:rsid w:val="00A50B32"/>
    <w:rsid w:val="00A51569"/>
    <w:rsid w:val="00A52AEE"/>
    <w:rsid w:val="00A533A6"/>
    <w:rsid w:val="00A53C96"/>
    <w:rsid w:val="00A54DFF"/>
    <w:rsid w:val="00A610C5"/>
    <w:rsid w:val="00A665C4"/>
    <w:rsid w:val="00A66E11"/>
    <w:rsid w:val="00A7116E"/>
    <w:rsid w:val="00A72CA7"/>
    <w:rsid w:val="00A7671C"/>
    <w:rsid w:val="00A80FDC"/>
    <w:rsid w:val="00A82A8E"/>
    <w:rsid w:val="00A838C2"/>
    <w:rsid w:val="00A84AF8"/>
    <w:rsid w:val="00A906F6"/>
    <w:rsid w:val="00AA3B56"/>
    <w:rsid w:val="00AA57E8"/>
    <w:rsid w:val="00AA74C8"/>
    <w:rsid w:val="00AA79D1"/>
    <w:rsid w:val="00AB2DF7"/>
    <w:rsid w:val="00AB6E58"/>
    <w:rsid w:val="00AB7A2F"/>
    <w:rsid w:val="00AC07AE"/>
    <w:rsid w:val="00AC234D"/>
    <w:rsid w:val="00AC25BB"/>
    <w:rsid w:val="00AC3F9F"/>
    <w:rsid w:val="00AC75E9"/>
    <w:rsid w:val="00AC7C46"/>
    <w:rsid w:val="00AC7E3C"/>
    <w:rsid w:val="00AD1CD8"/>
    <w:rsid w:val="00AD3984"/>
    <w:rsid w:val="00AD3B4D"/>
    <w:rsid w:val="00AD594F"/>
    <w:rsid w:val="00AE07A1"/>
    <w:rsid w:val="00AE0F50"/>
    <w:rsid w:val="00AE32F4"/>
    <w:rsid w:val="00AE39CD"/>
    <w:rsid w:val="00AE3CF0"/>
    <w:rsid w:val="00AE4445"/>
    <w:rsid w:val="00AE545C"/>
    <w:rsid w:val="00AF1794"/>
    <w:rsid w:val="00AF2752"/>
    <w:rsid w:val="00AF4678"/>
    <w:rsid w:val="00AF6A04"/>
    <w:rsid w:val="00AF7751"/>
    <w:rsid w:val="00B01994"/>
    <w:rsid w:val="00B01BE8"/>
    <w:rsid w:val="00B031D0"/>
    <w:rsid w:val="00B05633"/>
    <w:rsid w:val="00B06562"/>
    <w:rsid w:val="00B06C79"/>
    <w:rsid w:val="00B1098B"/>
    <w:rsid w:val="00B1317A"/>
    <w:rsid w:val="00B20A6B"/>
    <w:rsid w:val="00B23595"/>
    <w:rsid w:val="00B258BB"/>
    <w:rsid w:val="00B25D81"/>
    <w:rsid w:val="00B301CC"/>
    <w:rsid w:val="00B34A7A"/>
    <w:rsid w:val="00B419A4"/>
    <w:rsid w:val="00B46274"/>
    <w:rsid w:val="00B46935"/>
    <w:rsid w:val="00B46980"/>
    <w:rsid w:val="00B5236A"/>
    <w:rsid w:val="00B53B81"/>
    <w:rsid w:val="00B57394"/>
    <w:rsid w:val="00B64753"/>
    <w:rsid w:val="00B64B4B"/>
    <w:rsid w:val="00B6559E"/>
    <w:rsid w:val="00B66127"/>
    <w:rsid w:val="00B67B97"/>
    <w:rsid w:val="00B7207B"/>
    <w:rsid w:val="00B726E2"/>
    <w:rsid w:val="00B7416C"/>
    <w:rsid w:val="00B74A4D"/>
    <w:rsid w:val="00B7512D"/>
    <w:rsid w:val="00B7736C"/>
    <w:rsid w:val="00B77C26"/>
    <w:rsid w:val="00B81883"/>
    <w:rsid w:val="00B82406"/>
    <w:rsid w:val="00B860C0"/>
    <w:rsid w:val="00B9062C"/>
    <w:rsid w:val="00B908A4"/>
    <w:rsid w:val="00B968C8"/>
    <w:rsid w:val="00BA1C1B"/>
    <w:rsid w:val="00BA275A"/>
    <w:rsid w:val="00BA29B6"/>
    <w:rsid w:val="00BA3EC5"/>
    <w:rsid w:val="00BB0298"/>
    <w:rsid w:val="00BB0672"/>
    <w:rsid w:val="00BB1087"/>
    <w:rsid w:val="00BB3B73"/>
    <w:rsid w:val="00BB5DFC"/>
    <w:rsid w:val="00BB6D0B"/>
    <w:rsid w:val="00BC2EAE"/>
    <w:rsid w:val="00BC3007"/>
    <w:rsid w:val="00BC5378"/>
    <w:rsid w:val="00BC5EF0"/>
    <w:rsid w:val="00BC67B7"/>
    <w:rsid w:val="00BD1107"/>
    <w:rsid w:val="00BD279D"/>
    <w:rsid w:val="00BD6BB8"/>
    <w:rsid w:val="00BE0CAB"/>
    <w:rsid w:val="00BE52E8"/>
    <w:rsid w:val="00BF06CB"/>
    <w:rsid w:val="00BF07A6"/>
    <w:rsid w:val="00BF44AD"/>
    <w:rsid w:val="00C03F5A"/>
    <w:rsid w:val="00C06CC8"/>
    <w:rsid w:val="00C15547"/>
    <w:rsid w:val="00C1637F"/>
    <w:rsid w:val="00C17ABE"/>
    <w:rsid w:val="00C213B5"/>
    <w:rsid w:val="00C23DDF"/>
    <w:rsid w:val="00C265E7"/>
    <w:rsid w:val="00C26CC6"/>
    <w:rsid w:val="00C27C97"/>
    <w:rsid w:val="00C328CF"/>
    <w:rsid w:val="00C34C0B"/>
    <w:rsid w:val="00C34F47"/>
    <w:rsid w:val="00C40037"/>
    <w:rsid w:val="00C40942"/>
    <w:rsid w:val="00C419A8"/>
    <w:rsid w:val="00C423C2"/>
    <w:rsid w:val="00C43A6D"/>
    <w:rsid w:val="00C45483"/>
    <w:rsid w:val="00C45B90"/>
    <w:rsid w:val="00C50C85"/>
    <w:rsid w:val="00C50E72"/>
    <w:rsid w:val="00C5106E"/>
    <w:rsid w:val="00C5291A"/>
    <w:rsid w:val="00C529CB"/>
    <w:rsid w:val="00C5581D"/>
    <w:rsid w:val="00C56967"/>
    <w:rsid w:val="00C57D9D"/>
    <w:rsid w:val="00C64B3B"/>
    <w:rsid w:val="00C66BE0"/>
    <w:rsid w:val="00C70CF7"/>
    <w:rsid w:val="00C72425"/>
    <w:rsid w:val="00C7275D"/>
    <w:rsid w:val="00C73BCF"/>
    <w:rsid w:val="00C74BF0"/>
    <w:rsid w:val="00C74E2A"/>
    <w:rsid w:val="00C7605C"/>
    <w:rsid w:val="00C76395"/>
    <w:rsid w:val="00C81FAA"/>
    <w:rsid w:val="00C8305A"/>
    <w:rsid w:val="00C83A84"/>
    <w:rsid w:val="00C84782"/>
    <w:rsid w:val="00C90730"/>
    <w:rsid w:val="00C94D54"/>
    <w:rsid w:val="00C95985"/>
    <w:rsid w:val="00C965B4"/>
    <w:rsid w:val="00C96A2D"/>
    <w:rsid w:val="00CA196C"/>
    <w:rsid w:val="00CB0354"/>
    <w:rsid w:val="00CB08F3"/>
    <w:rsid w:val="00CB49BE"/>
    <w:rsid w:val="00CB7F79"/>
    <w:rsid w:val="00CC00AE"/>
    <w:rsid w:val="00CC11E2"/>
    <w:rsid w:val="00CC21F7"/>
    <w:rsid w:val="00CC364E"/>
    <w:rsid w:val="00CC5026"/>
    <w:rsid w:val="00CC5B69"/>
    <w:rsid w:val="00CD3DB0"/>
    <w:rsid w:val="00CD5927"/>
    <w:rsid w:val="00CE09D6"/>
    <w:rsid w:val="00CE1C75"/>
    <w:rsid w:val="00CE20C3"/>
    <w:rsid w:val="00CE3DD1"/>
    <w:rsid w:val="00CE4DE4"/>
    <w:rsid w:val="00CE5E66"/>
    <w:rsid w:val="00CF1293"/>
    <w:rsid w:val="00CF13B2"/>
    <w:rsid w:val="00CF2140"/>
    <w:rsid w:val="00CF2202"/>
    <w:rsid w:val="00CF3837"/>
    <w:rsid w:val="00D00A7D"/>
    <w:rsid w:val="00D022FA"/>
    <w:rsid w:val="00D0288C"/>
    <w:rsid w:val="00D03F9A"/>
    <w:rsid w:val="00D050A0"/>
    <w:rsid w:val="00D07E89"/>
    <w:rsid w:val="00D11F82"/>
    <w:rsid w:val="00D13002"/>
    <w:rsid w:val="00D14F7A"/>
    <w:rsid w:val="00D16891"/>
    <w:rsid w:val="00D16AA5"/>
    <w:rsid w:val="00D17547"/>
    <w:rsid w:val="00D1780D"/>
    <w:rsid w:val="00D23DC3"/>
    <w:rsid w:val="00D23F0F"/>
    <w:rsid w:val="00D324FF"/>
    <w:rsid w:val="00D32868"/>
    <w:rsid w:val="00D350C6"/>
    <w:rsid w:val="00D41387"/>
    <w:rsid w:val="00D417B0"/>
    <w:rsid w:val="00D4441E"/>
    <w:rsid w:val="00D468E0"/>
    <w:rsid w:val="00D5138A"/>
    <w:rsid w:val="00D541AE"/>
    <w:rsid w:val="00D544C8"/>
    <w:rsid w:val="00D546B8"/>
    <w:rsid w:val="00D54FF5"/>
    <w:rsid w:val="00D57B2C"/>
    <w:rsid w:val="00D625D6"/>
    <w:rsid w:val="00D669B0"/>
    <w:rsid w:val="00D7181E"/>
    <w:rsid w:val="00D73F67"/>
    <w:rsid w:val="00D740C0"/>
    <w:rsid w:val="00D74181"/>
    <w:rsid w:val="00D769B4"/>
    <w:rsid w:val="00D77C26"/>
    <w:rsid w:val="00D81C19"/>
    <w:rsid w:val="00D834E4"/>
    <w:rsid w:val="00D85F13"/>
    <w:rsid w:val="00D86F02"/>
    <w:rsid w:val="00D91D45"/>
    <w:rsid w:val="00D95BD8"/>
    <w:rsid w:val="00D9769B"/>
    <w:rsid w:val="00D979D8"/>
    <w:rsid w:val="00DA167A"/>
    <w:rsid w:val="00DA1A49"/>
    <w:rsid w:val="00DA3961"/>
    <w:rsid w:val="00DA423C"/>
    <w:rsid w:val="00DA7DB4"/>
    <w:rsid w:val="00DB0C25"/>
    <w:rsid w:val="00DB571E"/>
    <w:rsid w:val="00DB5749"/>
    <w:rsid w:val="00DC1816"/>
    <w:rsid w:val="00DC5724"/>
    <w:rsid w:val="00DC61F5"/>
    <w:rsid w:val="00DD3DF7"/>
    <w:rsid w:val="00DD64A3"/>
    <w:rsid w:val="00DD7525"/>
    <w:rsid w:val="00DE34CF"/>
    <w:rsid w:val="00DE3C1A"/>
    <w:rsid w:val="00DE3F0C"/>
    <w:rsid w:val="00DE595F"/>
    <w:rsid w:val="00DF0D2B"/>
    <w:rsid w:val="00DF38DC"/>
    <w:rsid w:val="00DF3A9E"/>
    <w:rsid w:val="00DF5926"/>
    <w:rsid w:val="00E01661"/>
    <w:rsid w:val="00E0355D"/>
    <w:rsid w:val="00E068F9"/>
    <w:rsid w:val="00E07E6D"/>
    <w:rsid w:val="00E105CC"/>
    <w:rsid w:val="00E14E88"/>
    <w:rsid w:val="00E15DE6"/>
    <w:rsid w:val="00E17AC3"/>
    <w:rsid w:val="00E210DF"/>
    <w:rsid w:val="00E21934"/>
    <w:rsid w:val="00E22970"/>
    <w:rsid w:val="00E41AF3"/>
    <w:rsid w:val="00E42BC7"/>
    <w:rsid w:val="00E43326"/>
    <w:rsid w:val="00E44156"/>
    <w:rsid w:val="00E50971"/>
    <w:rsid w:val="00E515AE"/>
    <w:rsid w:val="00E52F46"/>
    <w:rsid w:val="00E57569"/>
    <w:rsid w:val="00E62E3A"/>
    <w:rsid w:val="00E632A2"/>
    <w:rsid w:val="00E663DB"/>
    <w:rsid w:val="00E6647E"/>
    <w:rsid w:val="00E66FE4"/>
    <w:rsid w:val="00E7062E"/>
    <w:rsid w:val="00E71004"/>
    <w:rsid w:val="00E71087"/>
    <w:rsid w:val="00E72700"/>
    <w:rsid w:val="00E72FCB"/>
    <w:rsid w:val="00E73290"/>
    <w:rsid w:val="00E74B2C"/>
    <w:rsid w:val="00E75B85"/>
    <w:rsid w:val="00E75F1D"/>
    <w:rsid w:val="00E80446"/>
    <w:rsid w:val="00E84C55"/>
    <w:rsid w:val="00E91A8E"/>
    <w:rsid w:val="00E93F91"/>
    <w:rsid w:val="00EA01C4"/>
    <w:rsid w:val="00EA058E"/>
    <w:rsid w:val="00EA1AA6"/>
    <w:rsid w:val="00EA59DF"/>
    <w:rsid w:val="00EA612E"/>
    <w:rsid w:val="00EA6E97"/>
    <w:rsid w:val="00EB079A"/>
    <w:rsid w:val="00EB48F3"/>
    <w:rsid w:val="00EB5348"/>
    <w:rsid w:val="00EB578A"/>
    <w:rsid w:val="00EB6536"/>
    <w:rsid w:val="00EC32A8"/>
    <w:rsid w:val="00EC4CDE"/>
    <w:rsid w:val="00EC7531"/>
    <w:rsid w:val="00EC7E23"/>
    <w:rsid w:val="00ED1445"/>
    <w:rsid w:val="00ED2CE1"/>
    <w:rsid w:val="00ED46C2"/>
    <w:rsid w:val="00ED46F9"/>
    <w:rsid w:val="00ED5853"/>
    <w:rsid w:val="00EE015A"/>
    <w:rsid w:val="00EE05E4"/>
    <w:rsid w:val="00EE772D"/>
    <w:rsid w:val="00EE7D7C"/>
    <w:rsid w:val="00EF26BE"/>
    <w:rsid w:val="00EF3E11"/>
    <w:rsid w:val="00EF50DC"/>
    <w:rsid w:val="00EF7860"/>
    <w:rsid w:val="00F0160E"/>
    <w:rsid w:val="00F02FED"/>
    <w:rsid w:val="00F06679"/>
    <w:rsid w:val="00F10C1A"/>
    <w:rsid w:val="00F15C7D"/>
    <w:rsid w:val="00F16E73"/>
    <w:rsid w:val="00F20BFE"/>
    <w:rsid w:val="00F20E0B"/>
    <w:rsid w:val="00F22DE8"/>
    <w:rsid w:val="00F2452A"/>
    <w:rsid w:val="00F25D98"/>
    <w:rsid w:val="00F27CEC"/>
    <w:rsid w:val="00F300FB"/>
    <w:rsid w:val="00F30986"/>
    <w:rsid w:val="00F30DC0"/>
    <w:rsid w:val="00F31EA0"/>
    <w:rsid w:val="00F42BBA"/>
    <w:rsid w:val="00F459FC"/>
    <w:rsid w:val="00F45A41"/>
    <w:rsid w:val="00F479B3"/>
    <w:rsid w:val="00F47ACC"/>
    <w:rsid w:val="00F47E77"/>
    <w:rsid w:val="00F50FD9"/>
    <w:rsid w:val="00F520B4"/>
    <w:rsid w:val="00F52763"/>
    <w:rsid w:val="00F54EFF"/>
    <w:rsid w:val="00F5545D"/>
    <w:rsid w:val="00F57C0A"/>
    <w:rsid w:val="00F6028A"/>
    <w:rsid w:val="00F62930"/>
    <w:rsid w:val="00F65B76"/>
    <w:rsid w:val="00F67085"/>
    <w:rsid w:val="00F677F2"/>
    <w:rsid w:val="00F70089"/>
    <w:rsid w:val="00F72DF3"/>
    <w:rsid w:val="00F74114"/>
    <w:rsid w:val="00F76EC5"/>
    <w:rsid w:val="00F77EBA"/>
    <w:rsid w:val="00F80C6E"/>
    <w:rsid w:val="00F815EA"/>
    <w:rsid w:val="00F81F2A"/>
    <w:rsid w:val="00F831D3"/>
    <w:rsid w:val="00F95F7D"/>
    <w:rsid w:val="00F97B9E"/>
    <w:rsid w:val="00F97FF3"/>
    <w:rsid w:val="00FA3A0D"/>
    <w:rsid w:val="00FA63D5"/>
    <w:rsid w:val="00FA71AB"/>
    <w:rsid w:val="00FA7BB3"/>
    <w:rsid w:val="00FB07FE"/>
    <w:rsid w:val="00FB4117"/>
    <w:rsid w:val="00FB6386"/>
    <w:rsid w:val="00FB6D44"/>
    <w:rsid w:val="00FB7CD5"/>
    <w:rsid w:val="00FC356D"/>
    <w:rsid w:val="00FC3B0D"/>
    <w:rsid w:val="00FC7A9B"/>
    <w:rsid w:val="00FD1E2C"/>
    <w:rsid w:val="00FD267E"/>
    <w:rsid w:val="00FD61F1"/>
    <w:rsid w:val="00FD76BC"/>
    <w:rsid w:val="00FE2653"/>
    <w:rsid w:val="00FE38BC"/>
    <w:rsid w:val="00FE455C"/>
    <w:rsid w:val="00FE481F"/>
    <w:rsid w:val="00FE57B1"/>
    <w:rsid w:val="00FE7A62"/>
    <w:rsid w:val="00FF2919"/>
    <w:rsid w:val="00FF3951"/>
    <w:rsid w:val="00FF7D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2BBF9"/>
  <w15:chartTrackingRefBased/>
  <w15:docId w15:val="{CEB011ED-D0D0-E349-BC80-B5E8208B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qFormat/>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qFormat/>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231254"/>
    <w:rPr>
      <w:rFonts w:ascii="Arial" w:hAnsi="Arial"/>
      <w:lang w:val="en-GB" w:eastAsia="en-US"/>
    </w:rPr>
  </w:style>
  <w:style w:type="paragraph" w:customStyle="1" w:styleId="TdocHeader2">
    <w:name w:val="Tdoc_Header_2"/>
    <w:basedOn w:val="Normal"/>
    <w:rsid w:val="00744219"/>
    <w:pPr>
      <w:widowControl w:val="0"/>
      <w:tabs>
        <w:tab w:val="left" w:pos="1701"/>
        <w:tab w:val="right" w:pos="9072"/>
        <w:tab w:val="right" w:pos="10206"/>
      </w:tabs>
      <w:spacing w:after="0"/>
    </w:pPr>
    <w:rPr>
      <w:rFonts w:ascii="Arial" w:hAnsi="Arial"/>
      <w:b/>
      <w:sz w:val="18"/>
      <w:lang w:eastAsia="de-DE"/>
    </w:rPr>
  </w:style>
  <w:style w:type="character" w:customStyle="1" w:styleId="Heading1Char">
    <w:name w:val="Heading 1 Char"/>
    <w:link w:val="Heading1"/>
    <w:rsid w:val="00744219"/>
    <w:rPr>
      <w:rFonts w:ascii="Arial" w:hAnsi="Arial"/>
      <w:sz w:val="36"/>
      <w:lang w:val="en-GB" w:eastAsia="en-US"/>
    </w:rPr>
  </w:style>
  <w:style w:type="table" w:styleId="TableGrid">
    <w:name w:val="Table Grid"/>
    <w:basedOn w:val="TableNormal"/>
    <w:rsid w:val="0089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95CE4"/>
    <w:rPr>
      <w:rFonts w:ascii="Arial" w:hAnsi="Arial"/>
      <w:b/>
      <w:lang w:val="en-GB" w:eastAsia="en-US"/>
    </w:rPr>
  </w:style>
  <w:style w:type="character" w:customStyle="1" w:styleId="B1Zchn">
    <w:name w:val="B1 Zchn"/>
    <w:locked/>
    <w:rsid w:val="00895CE4"/>
    <w:rPr>
      <w:rFonts w:eastAsia="Times New Roman"/>
    </w:rPr>
  </w:style>
  <w:style w:type="paragraph" w:customStyle="1" w:styleId="Doc-text2">
    <w:name w:val="Doc-text2"/>
    <w:basedOn w:val="Normal"/>
    <w:link w:val="Doc-text2Char"/>
    <w:qFormat/>
    <w:rsid w:val="00EB07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079A"/>
    <w:rPr>
      <w:rFonts w:ascii="Arial" w:eastAsia="MS Mincho" w:hAnsi="Arial"/>
      <w:szCs w:val="24"/>
      <w:lang w:val="en-GB" w:eastAsia="en-GB"/>
    </w:rPr>
  </w:style>
  <w:style w:type="character" w:customStyle="1" w:styleId="TACChar">
    <w:name w:val="TAC Char"/>
    <w:link w:val="TAC"/>
    <w:rsid w:val="001E2C10"/>
    <w:rPr>
      <w:rFonts w:ascii="Arial" w:hAnsi="Arial"/>
      <w:sz w:val="18"/>
      <w:lang w:val="en-GB" w:eastAsia="en-US"/>
    </w:rPr>
  </w:style>
  <w:style w:type="character" w:customStyle="1" w:styleId="B1Char">
    <w:name w:val="B1 Char"/>
    <w:rsid w:val="001E2C10"/>
    <w:rPr>
      <w:rFonts w:eastAsia="Times New Roman"/>
      <w:lang w:val="en-GB"/>
    </w:rPr>
  </w:style>
  <w:style w:type="character" w:customStyle="1" w:styleId="B2Char">
    <w:name w:val="B2 Char"/>
    <w:link w:val="B2"/>
    <w:qFormat/>
    <w:locked/>
    <w:rsid w:val="00063FA6"/>
    <w:rPr>
      <w:rFonts w:ascii="Times New Roman" w:hAnsi="Times New Roman"/>
      <w:lang w:val="en-GB" w:eastAsia="en-US"/>
    </w:rPr>
  </w:style>
  <w:style w:type="character" w:customStyle="1" w:styleId="B3Char2">
    <w:name w:val="B3 Char2"/>
    <w:link w:val="B3"/>
    <w:qFormat/>
    <w:locked/>
    <w:rsid w:val="00063FA6"/>
    <w:rPr>
      <w:rFonts w:ascii="Times New Roman" w:hAnsi="Times New Roman"/>
      <w:lang w:val="en-GB" w:eastAsia="en-US"/>
    </w:rPr>
  </w:style>
  <w:style w:type="paragraph" w:customStyle="1" w:styleId="Doc-title">
    <w:name w:val="Doc-title"/>
    <w:basedOn w:val="Normal"/>
    <w:next w:val="Doc-text2"/>
    <w:link w:val="Doc-titleChar"/>
    <w:qFormat/>
    <w:rsid w:val="0005713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7139"/>
    <w:rPr>
      <w:rFonts w:ascii="Arial" w:eastAsia="MS Mincho" w:hAnsi="Arial"/>
      <w:noProof/>
      <w:szCs w:val="24"/>
      <w:lang w:val="en-GB" w:eastAsia="en-GB"/>
    </w:rPr>
  </w:style>
  <w:style w:type="paragraph" w:styleId="ListParagraph">
    <w:name w:val="List Paragraph"/>
    <w:basedOn w:val="Normal"/>
    <w:uiPriority w:val="34"/>
    <w:qFormat/>
    <w:rsid w:val="00181AEC"/>
    <w:pPr>
      <w:ind w:left="720"/>
      <w:contextualSpacing/>
    </w:pPr>
  </w:style>
  <w:style w:type="paragraph" w:styleId="HTMLPreformatted">
    <w:name w:val="HTML Preformatted"/>
    <w:basedOn w:val="Normal"/>
    <w:link w:val="HTMLPreformattedChar"/>
    <w:uiPriority w:val="99"/>
    <w:unhideWhenUsed/>
    <w:rsid w:val="00E21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E21934"/>
    <w:rPr>
      <w:rFonts w:ascii="Courier New" w:eastAsia="Times New Roman" w:hAnsi="Courier New" w:cs="Courier New"/>
    </w:rPr>
  </w:style>
  <w:style w:type="character" w:customStyle="1" w:styleId="y2iqfc">
    <w:name w:val="y2iqfc"/>
    <w:basedOn w:val="DefaultParagraphFont"/>
    <w:rsid w:val="00E21934"/>
  </w:style>
  <w:style w:type="paragraph" w:customStyle="1" w:styleId="Comments">
    <w:name w:val="Comments"/>
    <w:basedOn w:val="Normal"/>
    <w:link w:val="CommentsChar"/>
    <w:qFormat/>
    <w:rsid w:val="0053276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32768"/>
    <w:rPr>
      <w:rFonts w:ascii="Arial" w:eastAsia="MS Mincho" w:hAnsi="Arial"/>
      <w:i/>
      <w:noProof/>
      <w:sz w:val="18"/>
      <w:szCs w:val="24"/>
      <w:lang w:val="en-GB" w:eastAsia="en-GB"/>
    </w:rPr>
  </w:style>
  <w:style w:type="paragraph" w:customStyle="1" w:styleId="Agreement">
    <w:name w:val="Agreement"/>
    <w:basedOn w:val="Normal"/>
    <w:next w:val="Doc-text2"/>
    <w:uiPriority w:val="99"/>
    <w:qFormat/>
    <w:rsid w:val="00532768"/>
    <w:pPr>
      <w:numPr>
        <w:numId w:val="8"/>
      </w:numPr>
      <w:spacing w:before="60" w:after="0"/>
    </w:pPr>
    <w:rPr>
      <w:rFonts w:ascii="Arial" w:eastAsia="MS Mincho" w:hAnsi="Arial"/>
      <w:b/>
      <w:szCs w:val="24"/>
      <w:lang w:eastAsia="en-GB"/>
    </w:rPr>
  </w:style>
  <w:style w:type="character" w:customStyle="1" w:styleId="B4Char">
    <w:name w:val="B4 Char"/>
    <w:link w:val="B4"/>
    <w:qFormat/>
    <w:rsid w:val="00532768"/>
    <w:rPr>
      <w:rFonts w:ascii="Times New Roman" w:hAnsi="Times New Roman"/>
      <w:lang w:val="en-GB" w:eastAsia="en-US"/>
    </w:rPr>
  </w:style>
  <w:style w:type="character" w:customStyle="1" w:styleId="B5Char">
    <w:name w:val="B5 Char"/>
    <w:link w:val="B5"/>
    <w:qFormat/>
    <w:rsid w:val="005327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11391">
      <w:bodyDiv w:val="1"/>
      <w:marLeft w:val="0"/>
      <w:marRight w:val="0"/>
      <w:marTop w:val="0"/>
      <w:marBottom w:val="0"/>
      <w:divBdr>
        <w:top w:val="none" w:sz="0" w:space="0" w:color="auto"/>
        <w:left w:val="none" w:sz="0" w:space="0" w:color="auto"/>
        <w:bottom w:val="none" w:sz="0" w:space="0" w:color="auto"/>
        <w:right w:val="none" w:sz="0" w:space="0" w:color="auto"/>
      </w:divBdr>
    </w:div>
    <w:div w:id="544677884">
      <w:bodyDiv w:val="1"/>
      <w:marLeft w:val="0"/>
      <w:marRight w:val="0"/>
      <w:marTop w:val="0"/>
      <w:marBottom w:val="0"/>
      <w:divBdr>
        <w:top w:val="none" w:sz="0" w:space="0" w:color="auto"/>
        <w:left w:val="none" w:sz="0" w:space="0" w:color="auto"/>
        <w:bottom w:val="none" w:sz="0" w:space="0" w:color="auto"/>
        <w:right w:val="none" w:sz="0" w:space="0" w:color="auto"/>
      </w:divBdr>
    </w:div>
    <w:div w:id="165625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11149.zip" TargetMode="External"/><Relationship Id="rId3" Type="http://schemas.openxmlformats.org/officeDocument/2006/relationships/settings" Target="settings.xml"/><Relationship Id="rId7" Type="http://schemas.openxmlformats.org/officeDocument/2006/relationships/hyperlink" Target="https://www.3gpp.org/ftp/TSG_RAN/WG2_RL2/TSGR2_116-e/Docs/R2-211114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RAN/WG2_RL2/TSGR2_116-e/Docs/R2-21113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588</TotalTime>
  <Pages>5</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Google (Frank Wu)</dc:creator>
  <cp:keywords/>
  <cp:lastModifiedBy>Frank Wu</cp:lastModifiedBy>
  <cp:revision>278</cp:revision>
  <cp:lastPrinted>1899-12-31T16:00:00Z</cp:lastPrinted>
  <dcterms:created xsi:type="dcterms:W3CDTF">2020-04-10T01:22:00Z</dcterms:created>
  <dcterms:modified xsi:type="dcterms:W3CDTF">2022-02-14T12:29:00Z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